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0A" w:rsidRPr="005049FB" w:rsidRDefault="00C3620A" w:rsidP="00C3620A">
      <w:pPr>
        <w:spacing w:after="0" w:line="240" w:lineRule="auto"/>
        <w:jc w:val="center"/>
        <w:rPr>
          <w:rFonts w:ascii="Times New Roman" w:hAnsi="Times New Roman"/>
          <w:b/>
          <w:sz w:val="28"/>
          <w:szCs w:val="28"/>
        </w:rPr>
      </w:pPr>
      <w:r w:rsidRPr="005049FB">
        <w:rPr>
          <w:rFonts w:ascii="Times New Roman" w:hAnsi="Times New Roman"/>
          <w:b/>
          <w:sz w:val="28"/>
          <w:szCs w:val="28"/>
        </w:rPr>
        <w:t xml:space="preserve">Муниципальное общеобразовательное учреждение </w:t>
      </w:r>
    </w:p>
    <w:p w:rsidR="00C3620A" w:rsidRPr="005049FB" w:rsidRDefault="00C3620A" w:rsidP="00C3620A">
      <w:pPr>
        <w:spacing w:after="0" w:line="240" w:lineRule="auto"/>
        <w:jc w:val="center"/>
        <w:rPr>
          <w:rFonts w:ascii="Times New Roman" w:hAnsi="Times New Roman"/>
          <w:b/>
          <w:sz w:val="28"/>
          <w:szCs w:val="28"/>
        </w:rPr>
      </w:pPr>
      <w:proofErr w:type="spellStart"/>
      <w:r w:rsidRPr="005049FB">
        <w:rPr>
          <w:rFonts w:ascii="Times New Roman" w:hAnsi="Times New Roman"/>
          <w:b/>
          <w:sz w:val="28"/>
          <w:szCs w:val="28"/>
        </w:rPr>
        <w:t>Пучежская</w:t>
      </w:r>
      <w:proofErr w:type="spellEnd"/>
      <w:r w:rsidRPr="005049FB">
        <w:rPr>
          <w:rFonts w:ascii="Times New Roman" w:hAnsi="Times New Roman"/>
          <w:b/>
          <w:sz w:val="28"/>
          <w:szCs w:val="28"/>
        </w:rPr>
        <w:t xml:space="preserve"> гимназия</w:t>
      </w:r>
    </w:p>
    <w:p w:rsidR="00C3620A" w:rsidRPr="005049FB" w:rsidRDefault="00C3620A" w:rsidP="00C3620A">
      <w:pPr>
        <w:spacing w:after="0" w:line="240" w:lineRule="auto"/>
        <w:jc w:val="center"/>
        <w:rPr>
          <w:rFonts w:ascii="Times New Roman" w:hAnsi="Times New Roman"/>
          <w:b/>
          <w:sz w:val="28"/>
          <w:szCs w:val="28"/>
        </w:rPr>
      </w:pPr>
    </w:p>
    <w:p w:rsidR="00C3620A" w:rsidRPr="005049FB" w:rsidRDefault="00C3620A" w:rsidP="00C3620A">
      <w:pPr>
        <w:spacing w:after="0" w:line="240" w:lineRule="auto"/>
        <w:jc w:val="center"/>
        <w:rPr>
          <w:rFonts w:ascii="Times New Roman" w:hAnsi="Times New Roman"/>
          <w:sz w:val="28"/>
          <w:szCs w:val="28"/>
        </w:rPr>
      </w:pPr>
      <w:r w:rsidRPr="005049FB">
        <w:rPr>
          <w:rFonts w:ascii="Times New Roman" w:hAnsi="Times New Roman"/>
          <w:sz w:val="28"/>
          <w:szCs w:val="28"/>
        </w:rPr>
        <w:t xml:space="preserve">155362 Адрес: Ивановская область, </w:t>
      </w:r>
      <w:proofErr w:type="gramStart"/>
      <w:r w:rsidRPr="005049FB">
        <w:rPr>
          <w:rFonts w:ascii="Times New Roman" w:hAnsi="Times New Roman"/>
          <w:sz w:val="28"/>
          <w:szCs w:val="28"/>
        </w:rPr>
        <w:t>г</w:t>
      </w:r>
      <w:proofErr w:type="gramEnd"/>
      <w:r w:rsidRPr="005049FB">
        <w:rPr>
          <w:rFonts w:ascii="Times New Roman" w:hAnsi="Times New Roman"/>
          <w:sz w:val="28"/>
          <w:szCs w:val="28"/>
        </w:rPr>
        <w:t>. Пучеж, улица Кирова, дом 1/2</w:t>
      </w:r>
    </w:p>
    <w:p w:rsidR="00C3620A" w:rsidRPr="005049FB" w:rsidRDefault="00C3620A" w:rsidP="00C3620A">
      <w:pPr>
        <w:spacing w:after="0" w:line="240" w:lineRule="auto"/>
        <w:jc w:val="center"/>
        <w:rPr>
          <w:rFonts w:ascii="Times New Roman" w:hAnsi="Times New Roman"/>
          <w:sz w:val="28"/>
          <w:szCs w:val="28"/>
        </w:rPr>
      </w:pPr>
      <w:r w:rsidRPr="005049FB">
        <w:rPr>
          <w:rFonts w:ascii="Times New Roman" w:hAnsi="Times New Roman"/>
          <w:sz w:val="28"/>
          <w:szCs w:val="28"/>
        </w:rPr>
        <w:t>телефон: 2-13-68</w:t>
      </w:r>
    </w:p>
    <w:p w:rsidR="00C3620A" w:rsidRPr="007514AD" w:rsidRDefault="00C3620A" w:rsidP="00C3620A">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rsidR="00166EB3" w:rsidRPr="00166EB3" w:rsidRDefault="00166EB3" w:rsidP="00C3620A">
      <w:pPr>
        <w:spacing w:after="0"/>
        <w:jc w:val="center"/>
        <w:rPr>
          <w:rFonts w:ascii="Times New Roman"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5015"/>
      </w:tblGrid>
      <w:tr w:rsidR="00166EB3" w:rsidRPr="00166EB3" w:rsidTr="007A3D75">
        <w:tc>
          <w:tcPr>
            <w:tcW w:w="4838" w:type="dxa"/>
            <w:tcBorders>
              <w:top w:val="single" w:sz="4" w:space="0" w:color="auto"/>
              <w:left w:val="single" w:sz="4" w:space="0" w:color="auto"/>
              <w:bottom w:val="single" w:sz="4" w:space="0" w:color="auto"/>
              <w:right w:val="single" w:sz="4" w:space="0" w:color="auto"/>
            </w:tcBorders>
            <w:hideMark/>
          </w:tcPr>
          <w:p w:rsidR="00166EB3" w:rsidRPr="00166EB3"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Рассмотрено</w:t>
            </w:r>
          </w:p>
          <w:p w:rsidR="00C3620A"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 xml:space="preserve">на </w:t>
            </w:r>
            <w:r w:rsidR="00C3620A">
              <w:rPr>
                <w:rFonts w:ascii="Times New Roman" w:hAnsi="Times New Roman" w:cs="Times New Roman"/>
              </w:rPr>
              <w:t xml:space="preserve">заседании  Педагогического совета </w:t>
            </w:r>
          </w:p>
          <w:p w:rsidR="00C3620A" w:rsidRDefault="00C3620A" w:rsidP="00C3620A">
            <w:pPr>
              <w:spacing w:after="0" w:line="240" w:lineRule="auto"/>
              <w:jc w:val="center"/>
              <w:rPr>
                <w:rFonts w:ascii="Times New Roman" w:hAnsi="Times New Roman" w:cs="Times New Roman"/>
              </w:rPr>
            </w:pPr>
            <w:r>
              <w:rPr>
                <w:rFonts w:ascii="Times New Roman" w:hAnsi="Times New Roman" w:cs="Times New Roman"/>
              </w:rPr>
              <w:t xml:space="preserve">МОУ </w:t>
            </w:r>
            <w:proofErr w:type="spellStart"/>
            <w:r>
              <w:rPr>
                <w:rFonts w:ascii="Times New Roman" w:hAnsi="Times New Roman" w:cs="Times New Roman"/>
              </w:rPr>
              <w:t>Пучежской</w:t>
            </w:r>
            <w:proofErr w:type="spellEnd"/>
            <w:r>
              <w:rPr>
                <w:rFonts w:ascii="Times New Roman" w:hAnsi="Times New Roman" w:cs="Times New Roman"/>
              </w:rPr>
              <w:t xml:space="preserve"> гимназии </w:t>
            </w:r>
          </w:p>
          <w:p w:rsidR="00166EB3" w:rsidRPr="00166EB3"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 xml:space="preserve"> протокол №</w:t>
            </w:r>
            <w:r>
              <w:rPr>
                <w:rFonts w:ascii="Times New Roman" w:hAnsi="Times New Roman" w:cs="Times New Roman"/>
              </w:rPr>
              <w:t>5</w:t>
            </w:r>
            <w:r w:rsidRPr="00166EB3">
              <w:rPr>
                <w:rFonts w:ascii="Times New Roman" w:hAnsi="Times New Roman" w:cs="Times New Roman"/>
              </w:rPr>
              <w:t xml:space="preserve"> от 1</w:t>
            </w:r>
            <w:r w:rsidR="00C3620A">
              <w:rPr>
                <w:rFonts w:ascii="Times New Roman" w:hAnsi="Times New Roman" w:cs="Times New Roman"/>
              </w:rPr>
              <w:t>6</w:t>
            </w:r>
            <w:r w:rsidRPr="00166EB3">
              <w:rPr>
                <w:rFonts w:ascii="Times New Roman" w:hAnsi="Times New Roman" w:cs="Times New Roman"/>
              </w:rPr>
              <w:t>.01.202</w:t>
            </w:r>
            <w:r>
              <w:rPr>
                <w:rFonts w:ascii="Times New Roman" w:hAnsi="Times New Roman" w:cs="Times New Roman"/>
              </w:rPr>
              <w:t>3</w:t>
            </w:r>
            <w:r w:rsidRPr="00166EB3">
              <w:rPr>
                <w:rFonts w:ascii="Times New Roman" w:hAnsi="Times New Roman" w:cs="Times New Roman"/>
              </w:rPr>
              <w:t>г</w:t>
            </w:r>
          </w:p>
        </w:tc>
        <w:tc>
          <w:tcPr>
            <w:tcW w:w="5015" w:type="dxa"/>
            <w:tcBorders>
              <w:top w:val="single" w:sz="4" w:space="0" w:color="auto"/>
              <w:left w:val="single" w:sz="4" w:space="0" w:color="auto"/>
              <w:bottom w:val="single" w:sz="4" w:space="0" w:color="auto"/>
              <w:right w:val="single" w:sz="4" w:space="0" w:color="auto"/>
            </w:tcBorders>
            <w:hideMark/>
          </w:tcPr>
          <w:p w:rsidR="00166EB3" w:rsidRPr="00166EB3"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Утверждено</w:t>
            </w:r>
          </w:p>
          <w:p w:rsidR="00166EB3" w:rsidRPr="00166EB3"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приказом №</w:t>
            </w:r>
            <w:r w:rsidR="00C3620A">
              <w:rPr>
                <w:rFonts w:ascii="Times New Roman" w:hAnsi="Times New Roman" w:cs="Times New Roman"/>
              </w:rPr>
              <w:t xml:space="preserve"> ___ от ____</w:t>
            </w:r>
            <w:r w:rsidRPr="00166EB3">
              <w:rPr>
                <w:rFonts w:ascii="Times New Roman" w:hAnsi="Times New Roman" w:cs="Times New Roman"/>
              </w:rPr>
              <w:t>.01.202</w:t>
            </w:r>
            <w:r>
              <w:rPr>
                <w:rFonts w:ascii="Times New Roman" w:hAnsi="Times New Roman" w:cs="Times New Roman"/>
              </w:rPr>
              <w:t>3</w:t>
            </w:r>
            <w:r w:rsidRPr="00166EB3">
              <w:rPr>
                <w:rFonts w:ascii="Times New Roman" w:hAnsi="Times New Roman" w:cs="Times New Roman"/>
              </w:rPr>
              <w:t xml:space="preserve"> г</w:t>
            </w:r>
          </w:p>
          <w:p w:rsidR="00166EB3" w:rsidRPr="00166EB3" w:rsidRDefault="00C3620A" w:rsidP="00C3620A">
            <w:pPr>
              <w:spacing w:after="0" w:line="240" w:lineRule="auto"/>
              <w:jc w:val="center"/>
              <w:rPr>
                <w:rFonts w:ascii="Times New Roman" w:hAnsi="Times New Roman" w:cs="Times New Roman"/>
              </w:rPr>
            </w:pPr>
            <w:r>
              <w:rPr>
                <w:rFonts w:ascii="Times New Roman" w:hAnsi="Times New Roman" w:cs="Times New Roman"/>
              </w:rPr>
              <w:t xml:space="preserve">Директор МОУ </w:t>
            </w:r>
            <w:proofErr w:type="spellStart"/>
            <w:r>
              <w:rPr>
                <w:rFonts w:ascii="Times New Roman" w:hAnsi="Times New Roman" w:cs="Times New Roman"/>
              </w:rPr>
              <w:t>Пучежской</w:t>
            </w:r>
            <w:proofErr w:type="spellEnd"/>
            <w:r>
              <w:rPr>
                <w:rFonts w:ascii="Times New Roman" w:hAnsi="Times New Roman" w:cs="Times New Roman"/>
              </w:rPr>
              <w:t xml:space="preserve"> гимназии</w:t>
            </w:r>
          </w:p>
          <w:p w:rsidR="00166EB3" w:rsidRPr="00166EB3" w:rsidRDefault="00166EB3" w:rsidP="00C3620A">
            <w:pPr>
              <w:spacing w:after="0" w:line="240" w:lineRule="auto"/>
              <w:jc w:val="center"/>
              <w:rPr>
                <w:rFonts w:ascii="Times New Roman" w:hAnsi="Times New Roman" w:cs="Times New Roman"/>
              </w:rPr>
            </w:pPr>
            <w:r w:rsidRPr="00166EB3">
              <w:rPr>
                <w:rFonts w:ascii="Times New Roman" w:hAnsi="Times New Roman" w:cs="Times New Roman"/>
              </w:rPr>
              <w:t xml:space="preserve">   </w:t>
            </w:r>
            <w:r w:rsidR="00C3620A">
              <w:rPr>
                <w:rFonts w:ascii="Times New Roman" w:hAnsi="Times New Roman" w:cs="Times New Roman"/>
              </w:rPr>
              <w:t xml:space="preserve">                    ___________ О.А. Воронкова</w:t>
            </w:r>
          </w:p>
          <w:p w:rsidR="00166EB3" w:rsidRPr="00166EB3" w:rsidRDefault="00166EB3" w:rsidP="00C3620A">
            <w:pPr>
              <w:spacing w:after="0" w:line="240" w:lineRule="auto"/>
              <w:jc w:val="center"/>
              <w:rPr>
                <w:rFonts w:ascii="Times New Roman" w:hAnsi="Times New Roman" w:cs="Times New Roman"/>
                <w:u w:val="single"/>
              </w:rPr>
            </w:pPr>
          </w:p>
        </w:tc>
      </w:tr>
    </w:tbl>
    <w:p w:rsidR="00166EB3" w:rsidRPr="00166EB3" w:rsidRDefault="00166EB3" w:rsidP="00C3620A">
      <w:pPr>
        <w:spacing w:after="0"/>
        <w:rPr>
          <w:rFonts w:ascii="Times New Roman" w:hAnsi="Times New Roman" w:cs="Times New Roman"/>
          <w:b/>
          <w:sz w:val="48"/>
          <w:szCs w:val="48"/>
        </w:rPr>
      </w:pPr>
    </w:p>
    <w:p w:rsidR="00166EB3" w:rsidRDefault="00166EB3" w:rsidP="00166EB3">
      <w:pPr>
        <w:rPr>
          <w:rFonts w:ascii="Times New Roman" w:hAnsi="Times New Roman" w:cs="Times New Roman"/>
          <w:b/>
          <w:sz w:val="48"/>
          <w:szCs w:val="48"/>
        </w:rPr>
      </w:pPr>
    </w:p>
    <w:p w:rsidR="00C3620A" w:rsidRDefault="00C3620A" w:rsidP="00166EB3">
      <w:pPr>
        <w:rPr>
          <w:rFonts w:ascii="Times New Roman" w:hAnsi="Times New Roman" w:cs="Times New Roman"/>
          <w:b/>
          <w:sz w:val="48"/>
          <w:szCs w:val="48"/>
        </w:rPr>
      </w:pPr>
    </w:p>
    <w:p w:rsidR="00C3620A" w:rsidRPr="00166EB3" w:rsidRDefault="00C3620A" w:rsidP="00166EB3">
      <w:pPr>
        <w:rPr>
          <w:rFonts w:ascii="Times New Roman" w:hAnsi="Times New Roman" w:cs="Times New Roman"/>
          <w:b/>
          <w:sz w:val="48"/>
          <w:szCs w:val="48"/>
        </w:rPr>
      </w:pPr>
    </w:p>
    <w:p w:rsidR="00166EB3" w:rsidRPr="00166EB3" w:rsidRDefault="00166EB3" w:rsidP="00166EB3">
      <w:pPr>
        <w:autoSpaceDE w:val="0"/>
        <w:autoSpaceDN w:val="0"/>
        <w:adjustRightInd w:val="0"/>
        <w:spacing w:after="0" w:line="240" w:lineRule="auto"/>
        <w:ind w:firstLine="709"/>
        <w:jc w:val="center"/>
        <w:rPr>
          <w:rFonts w:ascii="Times New Roman" w:eastAsia="Calibri" w:hAnsi="Times New Roman" w:cs="Times New Roman"/>
          <w:b/>
          <w:color w:val="000000"/>
          <w:sz w:val="52"/>
          <w:szCs w:val="52"/>
        </w:rPr>
      </w:pPr>
      <w:r w:rsidRPr="00166EB3">
        <w:rPr>
          <w:rFonts w:ascii="Times New Roman" w:eastAsia="Calibri" w:hAnsi="Times New Roman" w:cs="Times New Roman"/>
          <w:b/>
          <w:color w:val="000000"/>
          <w:sz w:val="52"/>
          <w:szCs w:val="52"/>
        </w:rPr>
        <w:t>Положение</w:t>
      </w:r>
    </w:p>
    <w:p w:rsidR="00C3620A" w:rsidRDefault="00166EB3" w:rsidP="00166EB3">
      <w:pPr>
        <w:autoSpaceDE w:val="0"/>
        <w:autoSpaceDN w:val="0"/>
        <w:adjustRightInd w:val="0"/>
        <w:spacing w:after="0" w:line="240" w:lineRule="auto"/>
        <w:ind w:firstLine="709"/>
        <w:jc w:val="center"/>
        <w:rPr>
          <w:rFonts w:ascii="Times New Roman" w:eastAsia="Calibri" w:hAnsi="Times New Roman" w:cs="Times New Roman"/>
          <w:b/>
          <w:color w:val="000000"/>
          <w:sz w:val="52"/>
          <w:szCs w:val="52"/>
        </w:rPr>
      </w:pPr>
      <w:r w:rsidRPr="00166EB3">
        <w:rPr>
          <w:rFonts w:ascii="Times New Roman" w:eastAsia="Calibri" w:hAnsi="Times New Roman" w:cs="Times New Roman"/>
          <w:b/>
          <w:color w:val="000000"/>
          <w:sz w:val="52"/>
          <w:szCs w:val="52"/>
        </w:rPr>
        <w:t xml:space="preserve"> о системе наставничества </w:t>
      </w:r>
    </w:p>
    <w:p w:rsidR="00C3620A" w:rsidRDefault="00166EB3" w:rsidP="00166EB3">
      <w:pPr>
        <w:autoSpaceDE w:val="0"/>
        <w:autoSpaceDN w:val="0"/>
        <w:adjustRightInd w:val="0"/>
        <w:spacing w:after="0" w:line="240" w:lineRule="auto"/>
        <w:ind w:firstLine="709"/>
        <w:jc w:val="center"/>
        <w:rPr>
          <w:rFonts w:ascii="Times New Roman" w:eastAsia="Calibri" w:hAnsi="Times New Roman" w:cs="Times New Roman"/>
          <w:b/>
          <w:color w:val="000000"/>
          <w:sz w:val="52"/>
          <w:szCs w:val="52"/>
        </w:rPr>
      </w:pPr>
      <w:r w:rsidRPr="00166EB3">
        <w:rPr>
          <w:rFonts w:ascii="Times New Roman" w:eastAsia="Calibri" w:hAnsi="Times New Roman" w:cs="Times New Roman"/>
          <w:b/>
          <w:color w:val="000000"/>
          <w:sz w:val="52"/>
          <w:szCs w:val="52"/>
        </w:rPr>
        <w:t>педагогических работников</w:t>
      </w:r>
    </w:p>
    <w:p w:rsidR="00166EB3" w:rsidRPr="00166EB3" w:rsidRDefault="00166EB3" w:rsidP="00166EB3">
      <w:pPr>
        <w:autoSpaceDE w:val="0"/>
        <w:autoSpaceDN w:val="0"/>
        <w:adjustRightInd w:val="0"/>
        <w:spacing w:after="0" w:line="240" w:lineRule="auto"/>
        <w:ind w:firstLine="709"/>
        <w:jc w:val="center"/>
        <w:rPr>
          <w:rFonts w:ascii="Times New Roman" w:eastAsia="Calibri" w:hAnsi="Times New Roman" w:cs="Times New Roman"/>
          <w:b/>
          <w:sz w:val="52"/>
          <w:szCs w:val="52"/>
        </w:rPr>
      </w:pPr>
      <w:r w:rsidRPr="00166EB3">
        <w:rPr>
          <w:rFonts w:ascii="Times New Roman" w:eastAsia="Calibri" w:hAnsi="Times New Roman" w:cs="Times New Roman"/>
          <w:b/>
          <w:color w:val="000000"/>
          <w:sz w:val="52"/>
          <w:szCs w:val="52"/>
        </w:rPr>
        <w:t xml:space="preserve"> в МОУ</w:t>
      </w:r>
      <w:r w:rsidR="00C3620A">
        <w:rPr>
          <w:rFonts w:ascii="Times New Roman" w:eastAsia="Calibri" w:hAnsi="Times New Roman" w:cs="Times New Roman"/>
          <w:b/>
          <w:color w:val="000000"/>
          <w:sz w:val="52"/>
          <w:szCs w:val="52"/>
        </w:rPr>
        <w:t xml:space="preserve"> </w:t>
      </w:r>
      <w:proofErr w:type="spellStart"/>
      <w:r w:rsidR="00C3620A">
        <w:rPr>
          <w:rFonts w:ascii="Times New Roman" w:eastAsia="Calibri" w:hAnsi="Times New Roman" w:cs="Times New Roman"/>
          <w:b/>
          <w:color w:val="000000"/>
          <w:sz w:val="52"/>
          <w:szCs w:val="52"/>
        </w:rPr>
        <w:t>Пучежской</w:t>
      </w:r>
      <w:proofErr w:type="spellEnd"/>
      <w:r w:rsidR="00C3620A">
        <w:rPr>
          <w:rFonts w:ascii="Times New Roman" w:eastAsia="Calibri" w:hAnsi="Times New Roman" w:cs="Times New Roman"/>
          <w:b/>
          <w:color w:val="000000"/>
          <w:sz w:val="52"/>
          <w:szCs w:val="52"/>
        </w:rPr>
        <w:t xml:space="preserve"> гимназии</w:t>
      </w:r>
    </w:p>
    <w:p w:rsidR="00166EB3" w:rsidRPr="00166EB3" w:rsidRDefault="00166EB3" w:rsidP="00166EB3">
      <w:pPr>
        <w:rPr>
          <w:rFonts w:ascii="Times New Roman" w:hAnsi="Times New Roman" w:cs="Times New Roman"/>
          <w:b/>
          <w:sz w:val="52"/>
          <w:szCs w:val="52"/>
        </w:rPr>
      </w:pPr>
    </w:p>
    <w:p w:rsidR="00166EB3" w:rsidRPr="00166EB3" w:rsidRDefault="00166EB3" w:rsidP="00166EB3">
      <w:pPr>
        <w:rPr>
          <w:b/>
          <w:sz w:val="52"/>
          <w:szCs w:val="52"/>
        </w:rPr>
      </w:pPr>
    </w:p>
    <w:p w:rsidR="00166EB3" w:rsidRDefault="00166EB3" w:rsidP="00166EB3">
      <w:pPr>
        <w:rPr>
          <w:b/>
          <w:sz w:val="96"/>
          <w:szCs w:val="96"/>
        </w:rPr>
      </w:pPr>
    </w:p>
    <w:p w:rsidR="008215D7" w:rsidRDefault="008215D7" w:rsidP="008215D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8215D7" w:rsidRDefault="008215D7" w:rsidP="00C3620A">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C3620A" w:rsidRDefault="00C3620A" w:rsidP="00C3620A">
      <w:pPr>
        <w:autoSpaceDE w:val="0"/>
        <w:autoSpaceDN w:val="0"/>
        <w:adjustRightInd w:val="0"/>
        <w:spacing w:after="0" w:line="240" w:lineRule="auto"/>
        <w:ind w:firstLine="709"/>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C3620A" w:rsidRDefault="00C3620A" w:rsidP="00C3620A">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C3620A" w:rsidRDefault="00C3620A" w:rsidP="00C3620A">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C3620A" w:rsidRDefault="00C3620A" w:rsidP="00C3620A">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C3620A" w:rsidRPr="00C3620A" w:rsidRDefault="00C3620A" w:rsidP="00C3620A">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w:t>
      </w:r>
      <w:r w:rsidR="008215D7">
        <w:rPr>
          <w:rFonts w:ascii="Times New Roman" w:eastAsia="Calibri" w:hAnsi="Times New Roman" w:cs="Times New Roman"/>
          <w:b/>
          <w:color w:val="000000"/>
          <w:sz w:val="28"/>
          <w:szCs w:val="28"/>
        </w:rPr>
        <w:t xml:space="preserve"> Пучеж</w:t>
      </w:r>
      <w:r>
        <w:rPr>
          <w:rFonts w:ascii="Times New Roman" w:eastAsia="Calibri" w:hAnsi="Times New Roman" w:cs="Times New Roman"/>
          <w:b/>
          <w:color w:val="000000"/>
          <w:sz w:val="28"/>
          <w:szCs w:val="28"/>
        </w:rPr>
        <w:t xml:space="preserve">, </w:t>
      </w:r>
      <w:r w:rsidR="008215D7">
        <w:rPr>
          <w:rFonts w:ascii="Times New Roman" w:eastAsia="Calibri" w:hAnsi="Times New Roman" w:cs="Times New Roman"/>
          <w:b/>
          <w:color w:val="000000"/>
          <w:sz w:val="28"/>
          <w:szCs w:val="28"/>
        </w:rPr>
        <w:t>2023</w:t>
      </w:r>
      <w:r>
        <w:rPr>
          <w:rFonts w:ascii="Times New Roman" w:eastAsia="Calibri" w:hAnsi="Times New Roman" w:cs="Times New Roman"/>
          <w:b/>
          <w:color w:val="000000"/>
          <w:sz w:val="28"/>
          <w:szCs w:val="28"/>
        </w:rPr>
        <w:t xml:space="preserve"> г.</w:t>
      </w:r>
    </w:p>
    <w:p w:rsidR="00C3620A" w:rsidRDefault="00C3620A"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lastRenderedPageBreak/>
        <w:t>1. Общие положения</w:t>
      </w:r>
    </w:p>
    <w:p w:rsidR="002C1AB6" w:rsidRPr="002C1AB6" w:rsidRDefault="002C1AB6" w:rsidP="002C1AB6">
      <w:pPr>
        <w:spacing w:after="0" w:line="240" w:lineRule="auto"/>
        <w:ind w:firstLine="709"/>
        <w:jc w:val="both"/>
        <w:rPr>
          <w:rFonts w:ascii="Times New Roman" w:eastAsia="Calibri" w:hAnsi="Times New Roman" w:cs="Times New Roman"/>
          <w:strike/>
          <w:sz w:val="28"/>
          <w:szCs w:val="28"/>
        </w:rPr>
      </w:pPr>
      <w:r w:rsidRPr="002C1AB6">
        <w:rPr>
          <w:rFonts w:ascii="Times New Roman" w:eastAsia="Calibri" w:hAnsi="Times New Roman" w:cs="Times New Roman"/>
          <w:sz w:val="28"/>
          <w:szCs w:val="28"/>
        </w:rPr>
        <w:t xml:space="preserve">1.1. Настоящее Положение о системе наставничества педагогических работников в образовательной организации </w:t>
      </w:r>
      <w:r w:rsidR="00AF31FB">
        <w:rPr>
          <w:rFonts w:ascii="Times New Roman" w:eastAsia="Calibri" w:hAnsi="Times New Roman" w:cs="Times New Roman"/>
          <w:sz w:val="28"/>
          <w:szCs w:val="28"/>
        </w:rPr>
        <w:t>Муниципальное общеобраз</w:t>
      </w:r>
      <w:r w:rsidR="00AF31FB">
        <w:rPr>
          <w:rFonts w:ascii="Times New Roman" w:eastAsia="Calibri" w:hAnsi="Times New Roman" w:cs="Times New Roman"/>
          <w:sz w:val="28"/>
          <w:szCs w:val="28"/>
        </w:rPr>
        <w:t>о</w:t>
      </w:r>
      <w:r w:rsidR="00AF31FB">
        <w:rPr>
          <w:rFonts w:ascii="Times New Roman" w:eastAsia="Calibri" w:hAnsi="Times New Roman" w:cs="Times New Roman"/>
          <w:sz w:val="28"/>
          <w:szCs w:val="28"/>
        </w:rPr>
        <w:t>вател</w:t>
      </w:r>
      <w:r w:rsidR="00C3620A">
        <w:rPr>
          <w:rFonts w:ascii="Times New Roman" w:eastAsia="Calibri" w:hAnsi="Times New Roman" w:cs="Times New Roman"/>
          <w:sz w:val="28"/>
          <w:szCs w:val="28"/>
        </w:rPr>
        <w:t xml:space="preserve">ьное учреждение  </w:t>
      </w:r>
      <w:proofErr w:type="spellStart"/>
      <w:r w:rsidR="00C3620A">
        <w:rPr>
          <w:rFonts w:ascii="Times New Roman" w:eastAsia="Calibri" w:hAnsi="Times New Roman" w:cs="Times New Roman"/>
          <w:sz w:val="28"/>
          <w:szCs w:val="28"/>
        </w:rPr>
        <w:t>Пучежская</w:t>
      </w:r>
      <w:proofErr w:type="spellEnd"/>
      <w:r w:rsidR="00C3620A">
        <w:rPr>
          <w:rFonts w:ascii="Times New Roman" w:eastAsia="Calibri" w:hAnsi="Times New Roman" w:cs="Times New Roman"/>
          <w:sz w:val="28"/>
          <w:szCs w:val="28"/>
        </w:rPr>
        <w:t xml:space="preserve"> гимназия  (далее МОУ </w:t>
      </w:r>
      <w:proofErr w:type="spellStart"/>
      <w:r w:rsidR="00C3620A">
        <w:rPr>
          <w:rFonts w:ascii="Times New Roman" w:eastAsia="Calibri" w:hAnsi="Times New Roman" w:cs="Times New Roman"/>
          <w:sz w:val="28"/>
          <w:szCs w:val="28"/>
        </w:rPr>
        <w:t>Пучежская</w:t>
      </w:r>
      <w:proofErr w:type="spellEnd"/>
      <w:r w:rsidR="00C3620A">
        <w:rPr>
          <w:rFonts w:ascii="Times New Roman" w:eastAsia="Calibri" w:hAnsi="Times New Roman" w:cs="Times New Roman"/>
          <w:sz w:val="28"/>
          <w:szCs w:val="28"/>
        </w:rPr>
        <w:t xml:space="preserve"> ги</w:t>
      </w:r>
      <w:r w:rsidR="00C3620A">
        <w:rPr>
          <w:rFonts w:ascii="Times New Roman" w:eastAsia="Calibri" w:hAnsi="Times New Roman" w:cs="Times New Roman"/>
          <w:sz w:val="28"/>
          <w:szCs w:val="28"/>
        </w:rPr>
        <w:t>м</w:t>
      </w:r>
      <w:r w:rsidR="00C3620A">
        <w:rPr>
          <w:rFonts w:ascii="Times New Roman" w:eastAsia="Calibri" w:hAnsi="Times New Roman" w:cs="Times New Roman"/>
          <w:sz w:val="28"/>
          <w:szCs w:val="28"/>
        </w:rPr>
        <w:t>назия)</w:t>
      </w:r>
      <w:r w:rsidR="00AF31FB">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определяет цели, задачи, формы и порядок осуществления наста</w:t>
      </w:r>
      <w:r w:rsidRPr="002C1AB6">
        <w:rPr>
          <w:rFonts w:ascii="Times New Roman" w:eastAsia="Calibri" w:hAnsi="Times New Roman" w:cs="Times New Roman"/>
          <w:sz w:val="28"/>
          <w:szCs w:val="28"/>
        </w:rPr>
        <w:t>в</w:t>
      </w:r>
      <w:r w:rsidRPr="002C1AB6">
        <w:rPr>
          <w:rFonts w:ascii="Times New Roman" w:eastAsia="Calibri" w:hAnsi="Times New Roman" w:cs="Times New Roman"/>
          <w:sz w:val="28"/>
          <w:szCs w:val="28"/>
        </w:rPr>
        <w:t>ничества (</w:t>
      </w:r>
      <w:r w:rsidRPr="002C1AB6">
        <w:rPr>
          <w:rFonts w:ascii="Times New Roman" w:eastAsia="Calibri" w:hAnsi="Times New Roman" w:cs="Times New Roman"/>
          <w:i/>
          <w:sz w:val="28"/>
          <w:szCs w:val="28"/>
        </w:rPr>
        <w:t>далее</w:t>
      </w:r>
      <w:r w:rsidRPr="002C1AB6">
        <w:rPr>
          <w:rFonts w:ascii="Times New Roman" w:eastAsia="Calibri" w:hAnsi="Times New Roman" w:cs="Times New Roman"/>
          <w:sz w:val="28"/>
          <w:szCs w:val="28"/>
        </w:rPr>
        <w:t xml:space="preserve"> – Полож</w:t>
      </w:r>
      <w:r w:rsidRPr="002C1AB6">
        <w:rPr>
          <w:rFonts w:ascii="Times New Roman" w:eastAsia="Calibri" w:hAnsi="Times New Roman" w:cs="Times New Roman"/>
          <w:sz w:val="28"/>
          <w:szCs w:val="28"/>
        </w:rPr>
        <w:t>е</w:t>
      </w:r>
      <w:r w:rsidRPr="002C1AB6">
        <w:rPr>
          <w:rFonts w:ascii="Times New Roman" w:eastAsia="Calibri" w:hAnsi="Times New Roman" w:cs="Times New Roman"/>
          <w:sz w:val="28"/>
          <w:szCs w:val="28"/>
        </w:rPr>
        <w:t xml:space="preserve">ние).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1.2. В Положении используются следующие понятия: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color w:val="000000"/>
          <w:sz w:val="28"/>
          <w:szCs w:val="28"/>
        </w:rPr>
      </w:pPr>
      <w:r w:rsidRPr="00C84972">
        <w:rPr>
          <w:rFonts w:ascii="Times New Roman" w:eastAsia="Calibri" w:hAnsi="Times New Roman" w:cs="Times New Roman"/>
          <w:color w:val="000000"/>
          <w:sz w:val="28"/>
          <w:szCs w:val="28"/>
        </w:rPr>
        <w:t>Наставник – педагогический работник, назначаемый ответственным за профессиональную и должностную адаптацию лица, в отношении кот</w:t>
      </w:r>
      <w:r w:rsidRPr="00C84972">
        <w:rPr>
          <w:rFonts w:ascii="Times New Roman" w:eastAsia="Calibri" w:hAnsi="Times New Roman" w:cs="Times New Roman"/>
          <w:color w:val="000000"/>
          <w:sz w:val="28"/>
          <w:szCs w:val="28"/>
        </w:rPr>
        <w:t>о</w:t>
      </w:r>
      <w:r w:rsidRPr="00C84972">
        <w:rPr>
          <w:rFonts w:ascii="Times New Roman" w:eastAsia="Calibri" w:hAnsi="Times New Roman" w:cs="Times New Roman"/>
          <w:color w:val="000000"/>
          <w:sz w:val="28"/>
          <w:szCs w:val="28"/>
        </w:rPr>
        <w:t>рого осуществляется наставническая деятельность в образовательной о</w:t>
      </w:r>
      <w:r w:rsidRPr="00C84972">
        <w:rPr>
          <w:rFonts w:ascii="Times New Roman" w:eastAsia="Calibri" w:hAnsi="Times New Roman" w:cs="Times New Roman"/>
          <w:color w:val="000000"/>
          <w:sz w:val="28"/>
          <w:szCs w:val="28"/>
        </w:rPr>
        <w:t>р</w:t>
      </w:r>
      <w:r w:rsidRPr="00C84972">
        <w:rPr>
          <w:rFonts w:ascii="Times New Roman" w:eastAsia="Calibri" w:hAnsi="Times New Roman" w:cs="Times New Roman"/>
          <w:color w:val="000000"/>
          <w:sz w:val="28"/>
          <w:szCs w:val="28"/>
        </w:rPr>
        <w:t>ганизации.</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bCs/>
          <w:sz w:val="28"/>
          <w:szCs w:val="28"/>
        </w:rPr>
      </w:pPr>
      <w:r w:rsidRPr="00C84972">
        <w:rPr>
          <w:rFonts w:ascii="Times New Roman" w:eastAsia="Calibri" w:hAnsi="Times New Roman" w:cs="Times New Roman"/>
          <w:sz w:val="28"/>
          <w:szCs w:val="28"/>
        </w:rPr>
        <w:t xml:space="preserve">Наставляемый – </w:t>
      </w:r>
      <w:r w:rsidRPr="00C84972">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w:t>
      </w:r>
      <w:r w:rsidRPr="00C84972">
        <w:rPr>
          <w:rFonts w:ascii="Times New Roman" w:eastAsia="Calibri" w:hAnsi="Times New Roman" w:cs="Times New Roman"/>
          <w:bCs/>
          <w:sz w:val="28"/>
          <w:szCs w:val="28"/>
        </w:rPr>
        <w:t>ь</w:t>
      </w:r>
      <w:r w:rsidRPr="00C84972">
        <w:rPr>
          <w:rFonts w:ascii="Times New Roman" w:eastAsia="Calibri" w:hAnsi="Times New Roman" w:cs="Times New Roman"/>
          <w:bCs/>
          <w:sz w:val="28"/>
          <w:szCs w:val="28"/>
        </w:rPr>
        <w:t>ные затруднения.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Наставничество – форма обеспечения профессионального становл</w:t>
      </w:r>
      <w:r w:rsidRPr="00C84972">
        <w:rPr>
          <w:rFonts w:ascii="Times New Roman" w:eastAsia="Calibri" w:hAnsi="Times New Roman" w:cs="Times New Roman"/>
          <w:sz w:val="28"/>
          <w:szCs w:val="28"/>
        </w:rPr>
        <w:t>е</w:t>
      </w:r>
      <w:r w:rsidRPr="00C84972">
        <w:rPr>
          <w:rFonts w:ascii="Times New Roman" w:eastAsia="Calibri" w:hAnsi="Times New Roman" w:cs="Times New Roman"/>
          <w:sz w:val="28"/>
          <w:szCs w:val="28"/>
        </w:rPr>
        <w:t>ния, развития и адаптации к квалифицированному исполнению должнос</w:t>
      </w:r>
      <w:r w:rsidRPr="00C84972">
        <w:rPr>
          <w:rFonts w:ascii="Times New Roman" w:eastAsia="Calibri" w:hAnsi="Times New Roman" w:cs="Times New Roman"/>
          <w:sz w:val="28"/>
          <w:szCs w:val="28"/>
        </w:rPr>
        <w:t>т</w:t>
      </w:r>
      <w:r w:rsidRPr="00C84972">
        <w:rPr>
          <w:rFonts w:ascii="Times New Roman" w:eastAsia="Calibri" w:hAnsi="Times New Roman" w:cs="Times New Roman"/>
          <w:sz w:val="28"/>
          <w:szCs w:val="28"/>
        </w:rPr>
        <w:t>ных обязанностей лиц, в отношении которых осуществляется наставнич</w:t>
      </w:r>
      <w:r w:rsidRPr="00C84972">
        <w:rPr>
          <w:rFonts w:ascii="Times New Roman" w:eastAsia="Calibri" w:hAnsi="Times New Roman" w:cs="Times New Roman"/>
          <w:sz w:val="28"/>
          <w:szCs w:val="28"/>
        </w:rPr>
        <w:t>е</w:t>
      </w:r>
      <w:r w:rsidRPr="00C84972">
        <w:rPr>
          <w:rFonts w:ascii="Times New Roman" w:eastAsia="Calibri" w:hAnsi="Times New Roman" w:cs="Times New Roman"/>
          <w:sz w:val="28"/>
          <w:szCs w:val="28"/>
        </w:rPr>
        <w:t>ство.</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Форма наставничества –</w:t>
      </w:r>
      <w:r w:rsidRPr="00F963E8">
        <w:rPr>
          <w:rFonts w:ascii="Times New Roman" w:eastAsia="Calibri" w:hAnsi="Times New Roman" w:cs="Times New Roman"/>
          <w:b/>
          <w:sz w:val="28"/>
          <w:szCs w:val="28"/>
        </w:rPr>
        <w:t xml:space="preserve"> </w:t>
      </w:r>
      <w:r w:rsidRPr="00F963E8">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w:t>
      </w:r>
      <w:r w:rsidRPr="00F963E8">
        <w:rPr>
          <w:rFonts w:ascii="Times New Roman" w:eastAsia="Calibri" w:hAnsi="Times New Roman" w:cs="Times New Roman"/>
          <w:sz w:val="28"/>
          <w:szCs w:val="28"/>
        </w:rPr>
        <w:t>о</w:t>
      </w:r>
      <w:r w:rsidRPr="00F963E8">
        <w:rPr>
          <w:rFonts w:ascii="Times New Roman" w:eastAsia="Calibri" w:hAnsi="Times New Roman" w:cs="Times New Roman"/>
          <w:sz w:val="28"/>
          <w:szCs w:val="28"/>
        </w:rPr>
        <w:t>рой находятся в заданной ролевой ситуации, определяемой основной де</w:t>
      </w:r>
      <w:r w:rsidRPr="00F963E8">
        <w:rPr>
          <w:rFonts w:ascii="Times New Roman" w:eastAsia="Calibri" w:hAnsi="Times New Roman" w:cs="Times New Roman"/>
          <w:sz w:val="28"/>
          <w:szCs w:val="28"/>
        </w:rPr>
        <w:t>я</w:t>
      </w:r>
      <w:r w:rsidRPr="00F963E8">
        <w:rPr>
          <w:rFonts w:ascii="Times New Roman" w:eastAsia="Calibri" w:hAnsi="Times New Roman" w:cs="Times New Roman"/>
          <w:sz w:val="28"/>
          <w:szCs w:val="28"/>
        </w:rPr>
        <w:t>тельностью и позицией участников.</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Персонализированная программа наставничества – это краткосро</w:t>
      </w:r>
      <w:r w:rsidRPr="00C84972">
        <w:rPr>
          <w:rFonts w:ascii="Times New Roman" w:eastAsia="Calibri" w:hAnsi="Times New Roman" w:cs="Times New Roman"/>
          <w:sz w:val="28"/>
          <w:szCs w:val="28"/>
        </w:rPr>
        <w:t>ч</w:t>
      </w:r>
      <w:r w:rsidRPr="00C84972">
        <w:rPr>
          <w:rFonts w:ascii="Times New Roman" w:eastAsia="Calibri" w:hAnsi="Times New Roman" w:cs="Times New Roman"/>
          <w:sz w:val="28"/>
          <w:szCs w:val="28"/>
        </w:rPr>
        <w:t>ная персонализированная программа (от 3 месяцев до 1 года), включающая описание форм</w:t>
      </w:r>
      <w:r w:rsidRPr="00F963E8">
        <w:rPr>
          <w:rFonts w:ascii="Times New Roman" w:eastAsia="Calibri" w:hAnsi="Times New Roman" w:cs="Times New Roman"/>
          <w:sz w:val="28"/>
          <w:szCs w:val="28"/>
        </w:rPr>
        <w:t xml:space="preserve"> и видов наставничества, участников наставнической де</w:t>
      </w:r>
      <w:r w:rsidRPr="00F963E8">
        <w:rPr>
          <w:rFonts w:ascii="Times New Roman" w:eastAsia="Calibri" w:hAnsi="Times New Roman" w:cs="Times New Roman"/>
          <w:sz w:val="28"/>
          <w:szCs w:val="28"/>
        </w:rPr>
        <w:t>я</w:t>
      </w:r>
      <w:r w:rsidRPr="00F963E8">
        <w:rPr>
          <w:rFonts w:ascii="Times New Roman" w:eastAsia="Calibri" w:hAnsi="Times New Roman" w:cs="Times New Roman"/>
          <w:sz w:val="28"/>
          <w:szCs w:val="28"/>
        </w:rPr>
        <w:t>тельности, направления наставнической деятельности и перечень мер</w:t>
      </w:r>
      <w:r w:rsidRPr="00F963E8">
        <w:rPr>
          <w:rFonts w:ascii="Times New Roman" w:eastAsia="Calibri" w:hAnsi="Times New Roman" w:cs="Times New Roman"/>
          <w:sz w:val="28"/>
          <w:szCs w:val="28"/>
        </w:rPr>
        <w:t>о</w:t>
      </w:r>
      <w:r w:rsidRPr="00F963E8">
        <w:rPr>
          <w:rFonts w:ascii="Times New Roman" w:eastAsia="Calibri" w:hAnsi="Times New Roman" w:cs="Times New Roman"/>
          <w:sz w:val="28"/>
          <w:szCs w:val="28"/>
        </w:rPr>
        <w:t>приятий, нацеленных на устранение выявленных профессиональных з</w:t>
      </w:r>
      <w:r w:rsidRPr="00F963E8">
        <w:rPr>
          <w:rFonts w:ascii="Times New Roman" w:eastAsia="Calibri" w:hAnsi="Times New Roman" w:cs="Times New Roman"/>
          <w:sz w:val="28"/>
          <w:szCs w:val="28"/>
        </w:rPr>
        <w:t>а</w:t>
      </w:r>
      <w:r w:rsidRPr="00F963E8">
        <w:rPr>
          <w:rFonts w:ascii="Times New Roman" w:eastAsia="Calibri" w:hAnsi="Times New Roman" w:cs="Times New Roman"/>
          <w:sz w:val="28"/>
          <w:szCs w:val="28"/>
        </w:rPr>
        <w:t>труднений наставляемого и на поддержку его сильных сторон.</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1.3. Основными принципами системы наставничества педагогич</w:t>
      </w:r>
      <w:r w:rsidRPr="00F963E8">
        <w:rPr>
          <w:rFonts w:ascii="Times New Roman" w:eastAsia="Calibri" w:hAnsi="Times New Roman" w:cs="Times New Roman"/>
          <w:sz w:val="28"/>
          <w:szCs w:val="28"/>
        </w:rPr>
        <w:t>е</w:t>
      </w:r>
      <w:r w:rsidRPr="00F963E8">
        <w:rPr>
          <w:rFonts w:ascii="Times New Roman" w:eastAsia="Calibri" w:hAnsi="Times New Roman" w:cs="Times New Roman"/>
          <w:sz w:val="28"/>
          <w:szCs w:val="28"/>
        </w:rPr>
        <w:t>ских работников являются:</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научности - предполагает применение научно-обоснованных методик и технологий в сфере наставничества педагогич</w:t>
      </w:r>
      <w:r w:rsidRPr="00F963E8">
        <w:rPr>
          <w:rFonts w:ascii="Times New Roman" w:eastAsia="Calibri" w:hAnsi="Times New Roman" w:cs="Times New Roman"/>
          <w:sz w:val="28"/>
          <w:szCs w:val="28"/>
        </w:rPr>
        <w:t>е</w:t>
      </w:r>
      <w:r w:rsidRPr="00F963E8">
        <w:rPr>
          <w:rFonts w:ascii="Times New Roman" w:eastAsia="Calibri" w:hAnsi="Times New Roman" w:cs="Times New Roman"/>
          <w:sz w:val="28"/>
          <w:szCs w:val="28"/>
        </w:rPr>
        <w:t>ских работников;</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системности и стратегической целостности - предп</w:t>
      </w:r>
      <w:r w:rsidRPr="00F963E8">
        <w:rPr>
          <w:rFonts w:ascii="Times New Roman" w:eastAsia="Calibri" w:hAnsi="Times New Roman" w:cs="Times New Roman"/>
          <w:sz w:val="28"/>
          <w:szCs w:val="28"/>
        </w:rPr>
        <w:t>о</w:t>
      </w:r>
      <w:r w:rsidRPr="00F963E8">
        <w:rPr>
          <w:rFonts w:ascii="Times New Roman" w:eastAsia="Calibri" w:hAnsi="Times New Roman" w:cs="Times New Roman"/>
          <w:sz w:val="28"/>
          <w:szCs w:val="28"/>
        </w:rPr>
        <w:t>лагает разработку и реализацию практик наставничества с максимальным охватом всех необходимых компонентов системы образования на фед</w:t>
      </w:r>
      <w:r w:rsidRPr="00F963E8">
        <w:rPr>
          <w:rFonts w:ascii="Times New Roman" w:eastAsia="Calibri" w:hAnsi="Times New Roman" w:cs="Times New Roman"/>
          <w:sz w:val="28"/>
          <w:szCs w:val="28"/>
        </w:rPr>
        <w:t>е</w:t>
      </w:r>
      <w:r w:rsidRPr="00F963E8">
        <w:rPr>
          <w:rFonts w:ascii="Times New Roman" w:eastAsia="Calibri" w:hAnsi="Times New Roman" w:cs="Times New Roman"/>
          <w:sz w:val="28"/>
          <w:szCs w:val="28"/>
        </w:rPr>
        <w:lastRenderedPageBreak/>
        <w:t>ральном, региональном, муниципальном уровнях и уровне образовател</w:t>
      </w:r>
      <w:r w:rsidRPr="00F963E8">
        <w:rPr>
          <w:rFonts w:ascii="Times New Roman" w:eastAsia="Calibri" w:hAnsi="Times New Roman" w:cs="Times New Roman"/>
          <w:sz w:val="28"/>
          <w:szCs w:val="28"/>
        </w:rPr>
        <w:t>ь</w:t>
      </w:r>
      <w:r w:rsidRPr="00F963E8">
        <w:rPr>
          <w:rFonts w:ascii="Times New Roman" w:eastAsia="Calibri" w:hAnsi="Times New Roman" w:cs="Times New Roman"/>
          <w:sz w:val="28"/>
          <w:szCs w:val="28"/>
        </w:rPr>
        <w:t>ной организации;</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легитимности подразумевает соответствие деятельн</w:t>
      </w:r>
      <w:r w:rsidRPr="00F963E8">
        <w:rPr>
          <w:rFonts w:ascii="Times New Roman" w:eastAsia="Calibri" w:hAnsi="Times New Roman" w:cs="Times New Roman"/>
          <w:sz w:val="28"/>
          <w:szCs w:val="28"/>
        </w:rPr>
        <w:t>о</w:t>
      </w:r>
      <w:r w:rsidRPr="00F963E8">
        <w:rPr>
          <w:rFonts w:ascii="Times New Roman" w:eastAsia="Calibri" w:hAnsi="Times New Roman" w:cs="Times New Roman"/>
          <w:sz w:val="28"/>
          <w:szCs w:val="28"/>
        </w:rPr>
        <w:t>сти по реализации программы наставничества законодательству Росси</w:t>
      </w:r>
      <w:r w:rsidRPr="00F963E8">
        <w:rPr>
          <w:rFonts w:ascii="Times New Roman" w:eastAsia="Calibri" w:hAnsi="Times New Roman" w:cs="Times New Roman"/>
          <w:sz w:val="28"/>
          <w:szCs w:val="28"/>
        </w:rPr>
        <w:t>й</w:t>
      </w:r>
      <w:r w:rsidRPr="00F963E8">
        <w:rPr>
          <w:rFonts w:ascii="Times New Roman" w:eastAsia="Calibri" w:hAnsi="Times New Roman" w:cs="Times New Roman"/>
          <w:sz w:val="28"/>
          <w:szCs w:val="28"/>
        </w:rPr>
        <w:t xml:space="preserve">ской Федерации;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обеспечения суверенных прав личности предполагает приоритет интересов личности и личностного развития педагога в проце</w:t>
      </w:r>
      <w:r w:rsidRPr="00F963E8">
        <w:rPr>
          <w:rFonts w:ascii="Times New Roman" w:eastAsia="Calibri" w:hAnsi="Times New Roman" w:cs="Times New Roman"/>
          <w:sz w:val="28"/>
          <w:szCs w:val="28"/>
        </w:rPr>
        <w:t>с</w:t>
      </w:r>
      <w:r w:rsidRPr="00F963E8">
        <w:rPr>
          <w:rFonts w:ascii="Times New Roman" w:eastAsia="Calibri" w:hAnsi="Times New Roman" w:cs="Times New Roman"/>
          <w:sz w:val="28"/>
          <w:szCs w:val="28"/>
        </w:rPr>
        <w:t>се его профессионального и социального развития, честность и открытость взаимоотношений, уважение к личности наставляемого и наставника;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добровольности, свободы выбора, учета многофа</w:t>
      </w:r>
      <w:r w:rsidRPr="00F963E8">
        <w:rPr>
          <w:rFonts w:ascii="Times New Roman" w:eastAsia="Calibri" w:hAnsi="Times New Roman" w:cs="Times New Roman"/>
          <w:sz w:val="28"/>
          <w:szCs w:val="28"/>
        </w:rPr>
        <w:t>к</w:t>
      </w:r>
      <w:r w:rsidRPr="00F963E8">
        <w:rPr>
          <w:rFonts w:ascii="Times New Roman" w:eastAsia="Calibri" w:hAnsi="Times New Roman" w:cs="Times New Roman"/>
          <w:sz w:val="28"/>
          <w:szCs w:val="28"/>
        </w:rPr>
        <w:t>торности в определении и совместной деятельности наставника и наста</w:t>
      </w:r>
      <w:r w:rsidRPr="00F963E8">
        <w:rPr>
          <w:rFonts w:ascii="Times New Roman" w:eastAsia="Calibri" w:hAnsi="Times New Roman" w:cs="Times New Roman"/>
          <w:sz w:val="28"/>
          <w:szCs w:val="28"/>
        </w:rPr>
        <w:t>в</w:t>
      </w:r>
      <w:r w:rsidRPr="00F963E8">
        <w:rPr>
          <w:rFonts w:ascii="Times New Roman" w:eastAsia="Calibri" w:hAnsi="Times New Roman" w:cs="Times New Roman"/>
          <w:sz w:val="28"/>
          <w:szCs w:val="28"/>
        </w:rPr>
        <w:t xml:space="preserve">ляемого;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w:t>
      </w:r>
      <w:proofErr w:type="spellStart"/>
      <w:r w:rsidRPr="00F963E8">
        <w:rPr>
          <w:rFonts w:ascii="Times New Roman" w:eastAsia="Calibri" w:hAnsi="Times New Roman" w:cs="Times New Roman"/>
          <w:sz w:val="28"/>
          <w:szCs w:val="28"/>
        </w:rPr>
        <w:t>аксиологичности</w:t>
      </w:r>
      <w:proofErr w:type="spellEnd"/>
      <w:r w:rsidRPr="00F963E8">
        <w:rPr>
          <w:rFonts w:ascii="Times New Roman" w:eastAsia="Calibri" w:hAnsi="Times New Roman" w:cs="Times New Roman"/>
          <w:sz w:val="28"/>
          <w:szCs w:val="28"/>
        </w:rPr>
        <w:t xml:space="preserve"> подразумевает формирование </w:t>
      </w:r>
      <w:r w:rsidRPr="00F963E8">
        <w:rPr>
          <w:rFonts w:ascii="Times New Roman" w:eastAsia="Calibri" w:hAnsi="Times New Roman" w:cs="Times New Roman"/>
          <w:sz w:val="28"/>
          <w:szCs w:val="28"/>
        </w:rPr>
        <w:br/>
        <w:t>у наставляемого и наставника ценностных отношений к профессиональной деятельности, уважения к личности, государству и общечеловеческим це</w:t>
      </w:r>
      <w:r w:rsidRPr="00F963E8">
        <w:rPr>
          <w:rFonts w:ascii="Times New Roman" w:eastAsia="Calibri" w:hAnsi="Times New Roman" w:cs="Times New Roman"/>
          <w:sz w:val="28"/>
          <w:szCs w:val="28"/>
        </w:rPr>
        <w:t>н</w:t>
      </w:r>
      <w:r w:rsidRPr="00F963E8">
        <w:rPr>
          <w:rFonts w:ascii="Times New Roman" w:eastAsia="Calibri" w:hAnsi="Times New Roman" w:cs="Times New Roman"/>
          <w:sz w:val="28"/>
          <w:szCs w:val="28"/>
        </w:rPr>
        <w:t>ностям;</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личной ответственности предполагает ответственное поведение всех субъектов наставнической деятельности – куратора, н</w:t>
      </w:r>
      <w:r w:rsidRPr="00F963E8">
        <w:rPr>
          <w:rFonts w:ascii="Times New Roman" w:eastAsia="Calibri" w:hAnsi="Times New Roman" w:cs="Times New Roman"/>
          <w:sz w:val="28"/>
          <w:szCs w:val="28"/>
        </w:rPr>
        <w:t>а</w:t>
      </w:r>
      <w:r w:rsidRPr="00F963E8">
        <w:rPr>
          <w:rFonts w:ascii="Times New Roman" w:eastAsia="Calibri" w:hAnsi="Times New Roman" w:cs="Times New Roman"/>
          <w:sz w:val="28"/>
          <w:szCs w:val="28"/>
        </w:rPr>
        <w:t>ставника, наставляемого и пр. к внедрению практик наставничества, его результатам, выбору коммуникативных стратегий и механизмов наставн</w:t>
      </w:r>
      <w:r w:rsidRPr="00F963E8">
        <w:rPr>
          <w:rFonts w:ascii="Times New Roman" w:eastAsia="Calibri" w:hAnsi="Times New Roman" w:cs="Times New Roman"/>
          <w:sz w:val="28"/>
          <w:szCs w:val="28"/>
        </w:rPr>
        <w:t>и</w:t>
      </w:r>
      <w:r w:rsidRPr="00F963E8">
        <w:rPr>
          <w:rFonts w:ascii="Times New Roman" w:eastAsia="Calibri" w:hAnsi="Times New Roman" w:cs="Times New Roman"/>
          <w:sz w:val="28"/>
          <w:szCs w:val="28"/>
        </w:rPr>
        <w:t>чества;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индивидуализации и персонализации наставничества направлен на сохранение индивидуальных приоритетов в создании для н</w:t>
      </w:r>
      <w:r w:rsidRPr="00F963E8">
        <w:rPr>
          <w:rFonts w:ascii="Times New Roman" w:eastAsia="Calibri" w:hAnsi="Times New Roman" w:cs="Times New Roman"/>
          <w:sz w:val="28"/>
          <w:szCs w:val="28"/>
        </w:rPr>
        <w:t>а</w:t>
      </w:r>
      <w:r w:rsidRPr="00F963E8">
        <w:rPr>
          <w:rFonts w:ascii="Times New Roman" w:eastAsia="Calibri" w:hAnsi="Times New Roman" w:cs="Times New Roman"/>
          <w:sz w:val="28"/>
          <w:szCs w:val="28"/>
        </w:rPr>
        <w:t xml:space="preserve">ставляемого индивидуальной траектории развития;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равенства признает, что наставничество реализуется людьми, имеющими равный социальный статус педагога с соответству</w:t>
      </w:r>
      <w:r w:rsidRPr="00F963E8">
        <w:rPr>
          <w:rFonts w:ascii="Times New Roman" w:eastAsia="Calibri" w:hAnsi="Times New Roman" w:cs="Times New Roman"/>
          <w:sz w:val="28"/>
          <w:szCs w:val="28"/>
        </w:rPr>
        <w:t>ю</w:t>
      </w:r>
      <w:r w:rsidRPr="00F963E8">
        <w:rPr>
          <w:rFonts w:ascii="Times New Roman" w:eastAsia="Calibri" w:hAnsi="Times New Roman" w:cs="Times New Roman"/>
          <w:sz w:val="28"/>
          <w:szCs w:val="28"/>
        </w:rPr>
        <w:t>щей системой прав, обязанностей, ответственности, независимо от ролевой позиции в системе наставничества.</w:t>
      </w:r>
    </w:p>
    <w:p w:rsidR="002C1AB6" w:rsidRPr="00F963E8" w:rsidRDefault="002C1AB6" w:rsidP="002C1AB6">
      <w:pPr>
        <w:spacing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w:t>
      </w:r>
    </w:p>
    <w:p w:rsidR="00C3620A"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t xml:space="preserve">2. Цель и задачи системы наставничества. </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t>Формы наставничес</w:t>
      </w:r>
      <w:r w:rsidRPr="008215D7">
        <w:rPr>
          <w:rFonts w:ascii="Times New Roman" w:eastAsia="Calibri" w:hAnsi="Times New Roman" w:cs="Times New Roman"/>
          <w:b/>
          <w:bCs/>
          <w:sz w:val="28"/>
          <w:szCs w:val="28"/>
        </w:rPr>
        <w:t>т</w:t>
      </w:r>
      <w:r w:rsidRPr="008215D7">
        <w:rPr>
          <w:rFonts w:ascii="Times New Roman" w:eastAsia="Calibri" w:hAnsi="Times New Roman" w:cs="Times New Roman"/>
          <w:b/>
          <w:bCs/>
          <w:sz w:val="28"/>
          <w:szCs w:val="28"/>
        </w:rPr>
        <w:t>ва</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2.1.</w:t>
      </w:r>
      <w:r w:rsidRPr="002C1AB6">
        <w:rPr>
          <w:rFonts w:ascii="Times New Roman" w:eastAsia="Calibri" w:hAnsi="Times New Roman" w:cs="Times New Roman"/>
          <w:i/>
          <w:sz w:val="28"/>
          <w:szCs w:val="28"/>
        </w:rPr>
        <w:t xml:space="preserve"> </w:t>
      </w:r>
      <w:r w:rsidRPr="00F963E8">
        <w:rPr>
          <w:rFonts w:ascii="Times New Roman" w:eastAsia="Calibri" w:hAnsi="Times New Roman" w:cs="Times New Roman"/>
          <w:sz w:val="28"/>
          <w:szCs w:val="28"/>
        </w:rPr>
        <w:t>Цель системы наставничества педагогических работников в о</w:t>
      </w:r>
      <w:r w:rsidRPr="00F963E8">
        <w:rPr>
          <w:rFonts w:ascii="Times New Roman" w:eastAsia="Calibri" w:hAnsi="Times New Roman" w:cs="Times New Roman"/>
          <w:sz w:val="28"/>
          <w:szCs w:val="28"/>
        </w:rPr>
        <w:t>б</w:t>
      </w:r>
      <w:r w:rsidRPr="00F963E8">
        <w:rPr>
          <w:rFonts w:ascii="Times New Roman" w:eastAsia="Calibri" w:hAnsi="Times New Roman" w:cs="Times New Roman"/>
          <w:sz w:val="28"/>
          <w:szCs w:val="28"/>
        </w:rPr>
        <w:t>разовательной организации – реализация комплекса мер по созданию э</w:t>
      </w:r>
      <w:r w:rsidRPr="00F963E8">
        <w:rPr>
          <w:rFonts w:ascii="Times New Roman" w:eastAsia="Calibri" w:hAnsi="Times New Roman" w:cs="Times New Roman"/>
          <w:sz w:val="28"/>
          <w:szCs w:val="28"/>
        </w:rPr>
        <w:t>ф</w:t>
      </w:r>
      <w:r w:rsidRPr="00F963E8">
        <w:rPr>
          <w:rFonts w:ascii="Times New Roman" w:eastAsia="Calibri" w:hAnsi="Times New Roman" w:cs="Times New Roman"/>
          <w:sz w:val="28"/>
          <w:szCs w:val="28"/>
        </w:rPr>
        <w:t>фективной среды наставничества в образовательной организации, спосо</w:t>
      </w:r>
      <w:r w:rsidRPr="00F963E8">
        <w:rPr>
          <w:rFonts w:ascii="Times New Roman" w:eastAsia="Calibri" w:hAnsi="Times New Roman" w:cs="Times New Roman"/>
          <w:sz w:val="28"/>
          <w:szCs w:val="28"/>
        </w:rPr>
        <w:t>б</w:t>
      </w:r>
      <w:r w:rsidRPr="00F963E8">
        <w:rPr>
          <w:rFonts w:ascii="Times New Roman" w:eastAsia="Calibri" w:hAnsi="Times New Roman" w:cs="Times New Roman"/>
          <w:sz w:val="28"/>
          <w:szCs w:val="28"/>
        </w:rPr>
        <w:t xml:space="preserve">ствующей непрерывному профессиональному росту и самоопределению, личностному и социальному развитию педагогических работников, </w:t>
      </w:r>
      <w:r w:rsidR="004060B2">
        <w:rPr>
          <w:rFonts w:ascii="Times New Roman" w:eastAsia="Calibri" w:hAnsi="Times New Roman" w:cs="Times New Roman"/>
          <w:sz w:val="28"/>
          <w:szCs w:val="28"/>
        </w:rPr>
        <w:t xml:space="preserve">в том числе </w:t>
      </w:r>
      <w:r w:rsidRPr="00F963E8">
        <w:rPr>
          <w:rFonts w:ascii="Times New Roman" w:eastAsia="Calibri" w:hAnsi="Times New Roman" w:cs="Times New Roman"/>
          <w:sz w:val="28"/>
          <w:szCs w:val="28"/>
        </w:rPr>
        <w:t>самореализации и закреплению молодых/начинающих специалистов в педагогической профессии.</w:t>
      </w:r>
    </w:p>
    <w:p w:rsidR="00C3620A" w:rsidRDefault="002C1AB6" w:rsidP="00C3620A">
      <w:pPr>
        <w:spacing w:after="0" w:line="240" w:lineRule="auto"/>
        <w:ind w:firstLine="709"/>
        <w:jc w:val="both"/>
        <w:rPr>
          <w:rFonts w:ascii="Times New Roman" w:eastAsia="Calibri" w:hAnsi="Times New Roman" w:cs="Times New Roman"/>
          <w:color w:val="000000"/>
          <w:sz w:val="28"/>
          <w:szCs w:val="28"/>
        </w:rPr>
      </w:pPr>
      <w:r w:rsidRPr="00F963E8">
        <w:rPr>
          <w:rFonts w:ascii="Times New Roman" w:eastAsia="Calibri" w:hAnsi="Times New Roman" w:cs="Times New Roman"/>
          <w:sz w:val="28"/>
          <w:szCs w:val="28"/>
        </w:rPr>
        <w:t xml:space="preserve">2.2. Задачи системы </w:t>
      </w:r>
      <w:r w:rsidRPr="00F963E8">
        <w:rPr>
          <w:rFonts w:ascii="Times New Roman" w:eastAsia="Calibri" w:hAnsi="Times New Roman" w:cs="Times New Roman"/>
          <w:color w:val="000000"/>
          <w:sz w:val="28"/>
          <w:szCs w:val="28"/>
        </w:rPr>
        <w:t>наставничества педагогических работн</w:t>
      </w:r>
      <w:r w:rsidRPr="00F963E8">
        <w:rPr>
          <w:rFonts w:ascii="Times New Roman" w:eastAsia="Calibri" w:hAnsi="Times New Roman" w:cs="Times New Roman"/>
          <w:color w:val="000000"/>
          <w:sz w:val="28"/>
          <w:szCs w:val="28"/>
        </w:rPr>
        <w:t>и</w:t>
      </w:r>
      <w:r w:rsidRPr="00F963E8">
        <w:rPr>
          <w:rFonts w:ascii="Times New Roman" w:eastAsia="Calibri" w:hAnsi="Times New Roman" w:cs="Times New Roman"/>
          <w:color w:val="000000"/>
          <w:sz w:val="28"/>
          <w:szCs w:val="28"/>
        </w:rPr>
        <w:t>ков:</w:t>
      </w:r>
    </w:p>
    <w:p w:rsidR="00C3620A" w:rsidRPr="00C3620A" w:rsidRDefault="002C1AB6" w:rsidP="00C3620A">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содействовать созданию в образовательной организации психолог</w:t>
      </w:r>
      <w:r w:rsidRPr="00C3620A">
        <w:rPr>
          <w:rFonts w:ascii="Times New Roman" w:hAnsi="Times New Roman"/>
          <w:sz w:val="28"/>
          <w:szCs w:val="28"/>
        </w:rPr>
        <w:t>и</w:t>
      </w:r>
      <w:r w:rsidRPr="00C3620A">
        <w:rPr>
          <w:rFonts w:ascii="Times New Roman" w:hAnsi="Times New Roman"/>
          <w:sz w:val="28"/>
          <w:szCs w:val="28"/>
        </w:rPr>
        <w:t>чески комфортной среды наставничества, способствующей раскр</w:t>
      </w:r>
      <w:r w:rsidRPr="00C3620A">
        <w:rPr>
          <w:rFonts w:ascii="Times New Roman" w:hAnsi="Times New Roman"/>
          <w:sz w:val="28"/>
          <w:szCs w:val="28"/>
        </w:rPr>
        <w:t>ы</w:t>
      </w:r>
      <w:r w:rsidRPr="00C3620A">
        <w:rPr>
          <w:rFonts w:ascii="Times New Roman" w:hAnsi="Times New Roman"/>
          <w:sz w:val="28"/>
          <w:szCs w:val="28"/>
        </w:rPr>
        <w:t>тию личностного, профессионального, творческого потенциала пед</w:t>
      </w:r>
      <w:r w:rsidRPr="00C3620A">
        <w:rPr>
          <w:rFonts w:ascii="Times New Roman" w:hAnsi="Times New Roman"/>
          <w:sz w:val="28"/>
          <w:szCs w:val="28"/>
        </w:rPr>
        <w:t>а</w:t>
      </w:r>
      <w:r w:rsidRPr="00C3620A">
        <w:rPr>
          <w:rFonts w:ascii="Times New Roman" w:hAnsi="Times New Roman"/>
          <w:sz w:val="28"/>
          <w:szCs w:val="28"/>
        </w:rPr>
        <w:lastRenderedPageBreak/>
        <w:t>гогов путем проектирования их индив</w:t>
      </w:r>
      <w:r w:rsidRPr="00C3620A">
        <w:rPr>
          <w:rFonts w:ascii="Times New Roman" w:hAnsi="Times New Roman"/>
          <w:sz w:val="28"/>
          <w:szCs w:val="28"/>
        </w:rPr>
        <w:t>и</w:t>
      </w:r>
      <w:r w:rsidRPr="00C3620A">
        <w:rPr>
          <w:rFonts w:ascii="Times New Roman" w:hAnsi="Times New Roman"/>
          <w:sz w:val="28"/>
          <w:szCs w:val="28"/>
        </w:rPr>
        <w:t>дуальной профессиональной траектории;</w:t>
      </w:r>
    </w:p>
    <w:p w:rsidR="00C3620A" w:rsidRPr="00C3620A" w:rsidRDefault="002C1AB6" w:rsidP="00C3620A">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оказывать помощь в освоении цифровой информацио</w:t>
      </w:r>
      <w:r w:rsidRPr="00C3620A">
        <w:rPr>
          <w:rFonts w:ascii="Times New Roman" w:hAnsi="Times New Roman"/>
          <w:sz w:val="28"/>
          <w:szCs w:val="28"/>
        </w:rPr>
        <w:t>н</w:t>
      </w:r>
      <w:r w:rsidRPr="00C3620A">
        <w:rPr>
          <w:rFonts w:ascii="Times New Roman" w:hAnsi="Times New Roman"/>
          <w:sz w:val="28"/>
          <w:szCs w:val="28"/>
        </w:rPr>
        <w:t>но-коммуникативной среды, эффективных форматов непрерывного профессионального развития и методической поддержки педагог</w:t>
      </w:r>
      <w:r w:rsidRPr="00C3620A">
        <w:rPr>
          <w:rFonts w:ascii="Times New Roman" w:hAnsi="Times New Roman"/>
          <w:sz w:val="28"/>
          <w:szCs w:val="28"/>
        </w:rPr>
        <w:t>и</w:t>
      </w:r>
      <w:r w:rsidRPr="00C3620A">
        <w:rPr>
          <w:rFonts w:ascii="Times New Roman" w:hAnsi="Times New Roman"/>
          <w:sz w:val="28"/>
          <w:szCs w:val="28"/>
        </w:rPr>
        <w:t>ческих работников образовательной организации, региональных си</w:t>
      </w:r>
      <w:r w:rsidRPr="00C3620A">
        <w:rPr>
          <w:rFonts w:ascii="Times New Roman" w:hAnsi="Times New Roman"/>
          <w:sz w:val="28"/>
          <w:szCs w:val="28"/>
        </w:rPr>
        <w:t>с</w:t>
      </w:r>
      <w:r w:rsidRPr="00C3620A">
        <w:rPr>
          <w:rFonts w:ascii="Times New Roman" w:hAnsi="Times New Roman"/>
          <w:sz w:val="28"/>
          <w:szCs w:val="28"/>
        </w:rPr>
        <w:t>тем научно-методического сопровождения педагогических работн</w:t>
      </w:r>
      <w:r w:rsidRPr="00C3620A">
        <w:rPr>
          <w:rFonts w:ascii="Times New Roman" w:hAnsi="Times New Roman"/>
          <w:sz w:val="28"/>
          <w:szCs w:val="28"/>
        </w:rPr>
        <w:t>и</w:t>
      </w:r>
      <w:r w:rsidRPr="00C3620A">
        <w:rPr>
          <w:rFonts w:ascii="Times New Roman" w:hAnsi="Times New Roman"/>
          <w:sz w:val="28"/>
          <w:szCs w:val="28"/>
        </w:rPr>
        <w:t>ков и управленческих кадров;</w:t>
      </w:r>
    </w:p>
    <w:p w:rsidR="00C3620A" w:rsidRPr="00C3620A" w:rsidRDefault="002C1AB6" w:rsidP="00C3620A">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 xml:space="preserve"> содействовать участию в стратегических партнерских отношениях, развитию горизонтальных связей в сфере наставничества на школ</w:t>
      </w:r>
      <w:r w:rsidRPr="00C3620A">
        <w:rPr>
          <w:rFonts w:ascii="Times New Roman" w:hAnsi="Times New Roman"/>
          <w:sz w:val="28"/>
          <w:szCs w:val="28"/>
        </w:rPr>
        <w:t>ь</w:t>
      </w:r>
      <w:r w:rsidRPr="00C3620A">
        <w:rPr>
          <w:rFonts w:ascii="Times New Roman" w:hAnsi="Times New Roman"/>
          <w:sz w:val="28"/>
          <w:szCs w:val="28"/>
        </w:rPr>
        <w:t>ном и внешкольном уровнях;</w:t>
      </w:r>
    </w:p>
    <w:p w:rsidR="00C3620A" w:rsidRPr="00C3620A" w:rsidRDefault="002C1AB6" w:rsidP="00C3620A">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способствовать развитию професси</w:t>
      </w:r>
      <w:r w:rsidRPr="00C3620A">
        <w:rPr>
          <w:rFonts w:ascii="Times New Roman" w:hAnsi="Times New Roman"/>
          <w:sz w:val="28"/>
          <w:szCs w:val="28"/>
        </w:rPr>
        <w:t>о</w:t>
      </w:r>
      <w:r w:rsidRPr="00C3620A">
        <w:rPr>
          <w:rFonts w:ascii="Times New Roman" w:hAnsi="Times New Roman"/>
          <w:sz w:val="28"/>
          <w:szCs w:val="28"/>
        </w:rPr>
        <w:t>нальных компетенций педагогов в условиях цифровой образовательной среды, востребованности и</w:t>
      </w:r>
      <w:r w:rsidRPr="00C3620A">
        <w:rPr>
          <w:rFonts w:ascii="Times New Roman" w:hAnsi="Times New Roman"/>
          <w:sz w:val="28"/>
          <w:szCs w:val="28"/>
        </w:rPr>
        <w:t>с</w:t>
      </w:r>
      <w:r w:rsidRPr="00C3620A">
        <w:rPr>
          <w:rFonts w:ascii="Times New Roman" w:hAnsi="Times New Roman"/>
          <w:sz w:val="28"/>
          <w:szCs w:val="28"/>
        </w:rPr>
        <w:t>пользования современных информационно-коммуникативных и п</w:t>
      </w:r>
      <w:r w:rsidRPr="00C3620A">
        <w:rPr>
          <w:rFonts w:ascii="Times New Roman" w:hAnsi="Times New Roman"/>
          <w:sz w:val="28"/>
          <w:szCs w:val="28"/>
        </w:rPr>
        <w:t>е</w:t>
      </w:r>
      <w:r w:rsidRPr="00C3620A">
        <w:rPr>
          <w:rFonts w:ascii="Times New Roman" w:hAnsi="Times New Roman"/>
          <w:sz w:val="28"/>
          <w:szCs w:val="28"/>
        </w:rPr>
        <w:t>дагогических технологий путем внедрения разнообразных, в том числе реверсивных, сетевых и диста</w:t>
      </w:r>
      <w:r w:rsidRPr="00C3620A">
        <w:rPr>
          <w:rFonts w:ascii="Times New Roman" w:hAnsi="Times New Roman"/>
          <w:sz w:val="28"/>
          <w:szCs w:val="28"/>
        </w:rPr>
        <w:t>н</w:t>
      </w:r>
      <w:r w:rsidRPr="00C3620A">
        <w:rPr>
          <w:rFonts w:ascii="Times New Roman" w:hAnsi="Times New Roman"/>
          <w:sz w:val="28"/>
          <w:szCs w:val="28"/>
        </w:rPr>
        <w:t>ционных форм наставничества</w:t>
      </w:r>
      <w:r w:rsidR="00C3620A">
        <w:rPr>
          <w:rFonts w:ascii="Times New Roman" w:hAnsi="Times New Roman"/>
          <w:sz w:val="28"/>
          <w:szCs w:val="28"/>
        </w:rPr>
        <w:t>;</w:t>
      </w:r>
    </w:p>
    <w:p w:rsidR="00C3620A" w:rsidRPr="00C3620A" w:rsidRDefault="002C1AB6" w:rsidP="00C3620A">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 xml:space="preserve"> содействовать увеличению числа закрепившихся в профессии пед</w:t>
      </w:r>
      <w:r w:rsidRPr="00C3620A">
        <w:rPr>
          <w:rFonts w:ascii="Times New Roman" w:hAnsi="Times New Roman"/>
          <w:sz w:val="28"/>
          <w:szCs w:val="28"/>
        </w:rPr>
        <w:t>а</w:t>
      </w:r>
      <w:r w:rsidRPr="00C3620A">
        <w:rPr>
          <w:rFonts w:ascii="Times New Roman" w:hAnsi="Times New Roman"/>
          <w:sz w:val="28"/>
          <w:szCs w:val="28"/>
        </w:rPr>
        <w:t>гогических кадров, в том числе молодых/начинающих педаг</w:t>
      </w:r>
      <w:r w:rsidRPr="00C3620A">
        <w:rPr>
          <w:rFonts w:ascii="Times New Roman" w:hAnsi="Times New Roman"/>
          <w:sz w:val="28"/>
          <w:szCs w:val="28"/>
        </w:rPr>
        <w:t>о</w:t>
      </w:r>
      <w:r w:rsidRPr="00C3620A">
        <w:rPr>
          <w:rFonts w:ascii="Times New Roman" w:hAnsi="Times New Roman"/>
          <w:sz w:val="28"/>
          <w:szCs w:val="28"/>
        </w:rPr>
        <w:t>гов;</w:t>
      </w:r>
    </w:p>
    <w:p w:rsidR="007A3D75" w:rsidRPr="007A3D75" w:rsidRDefault="002C1AB6" w:rsidP="007A3D75">
      <w:pPr>
        <w:pStyle w:val="a6"/>
        <w:numPr>
          <w:ilvl w:val="0"/>
          <w:numId w:val="29"/>
        </w:numPr>
        <w:spacing w:after="0" w:line="240" w:lineRule="auto"/>
        <w:jc w:val="both"/>
        <w:rPr>
          <w:rFonts w:ascii="Times New Roman" w:hAnsi="Times New Roman"/>
          <w:color w:val="000000"/>
          <w:sz w:val="28"/>
          <w:szCs w:val="28"/>
        </w:rPr>
      </w:pPr>
      <w:r w:rsidRPr="00C3620A">
        <w:rPr>
          <w:rFonts w:ascii="Times New Roman" w:hAnsi="Times New Roman"/>
          <w:sz w:val="28"/>
          <w:szCs w:val="28"/>
        </w:rPr>
        <w:t>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w:t>
      </w:r>
      <w:r w:rsidRPr="00C3620A">
        <w:rPr>
          <w:rFonts w:ascii="Times New Roman" w:hAnsi="Times New Roman"/>
          <w:sz w:val="28"/>
          <w:szCs w:val="28"/>
        </w:rPr>
        <w:t>а</w:t>
      </w:r>
      <w:r w:rsidRPr="00C3620A">
        <w:rPr>
          <w:rFonts w:ascii="Times New Roman" w:hAnsi="Times New Roman"/>
          <w:sz w:val="28"/>
          <w:szCs w:val="28"/>
        </w:rPr>
        <w:t>дом школьной жизни, а также в преодолении профессиональных трудностей, возникающих при выполнении должностных обязанн</w:t>
      </w:r>
      <w:r w:rsidRPr="00C3620A">
        <w:rPr>
          <w:rFonts w:ascii="Times New Roman" w:hAnsi="Times New Roman"/>
          <w:sz w:val="28"/>
          <w:szCs w:val="28"/>
        </w:rPr>
        <w:t>о</w:t>
      </w:r>
      <w:r w:rsidRPr="00C3620A">
        <w:rPr>
          <w:rFonts w:ascii="Times New Roman" w:hAnsi="Times New Roman"/>
          <w:sz w:val="28"/>
          <w:szCs w:val="28"/>
        </w:rPr>
        <w:t>стей;</w:t>
      </w:r>
    </w:p>
    <w:p w:rsidR="007A3D75" w:rsidRPr="007A3D75" w:rsidRDefault="002C1AB6" w:rsidP="007A3D75">
      <w:pPr>
        <w:pStyle w:val="a6"/>
        <w:numPr>
          <w:ilvl w:val="0"/>
          <w:numId w:val="29"/>
        </w:numPr>
        <w:spacing w:after="0" w:line="240" w:lineRule="auto"/>
        <w:jc w:val="both"/>
        <w:rPr>
          <w:rFonts w:ascii="Times New Roman" w:hAnsi="Times New Roman"/>
          <w:color w:val="000000"/>
          <w:sz w:val="28"/>
          <w:szCs w:val="28"/>
        </w:rPr>
      </w:pPr>
      <w:r w:rsidRPr="007A3D75">
        <w:rPr>
          <w:rFonts w:ascii="Times New Roman" w:hAnsi="Times New Roman"/>
          <w:sz w:val="28"/>
          <w:szCs w:val="28"/>
        </w:rPr>
        <w:t>обеспечивать формирование и развитие профессиональных зн</w:t>
      </w:r>
      <w:r w:rsidRPr="007A3D75">
        <w:rPr>
          <w:rFonts w:ascii="Times New Roman" w:hAnsi="Times New Roman"/>
          <w:sz w:val="28"/>
          <w:szCs w:val="28"/>
        </w:rPr>
        <w:t>а</w:t>
      </w:r>
      <w:r w:rsidRPr="007A3D75">
        <w:rPr>
          <w:rFonts w:ascii="Times New Roman" w:hAnsi="Times New Roman"/>
          <w:sz w:val="28"/>
          <w:szCs w:val="28"/>
        </w:rPr>
        <w:t>ний и навыков педагога, в отношении которого осуществляется наставн</w:t>
      </w:r>
      <w:r w:rsidRPr="007A3D75">
        <w:rPr>
          <w:rFonts w:ascii="Times New Roman" w:hAnsi="Times New Roman"/>
          <w:sz w:val="28"/>
          <w:szCs w:val="28"/>
        </w:rPr>
        <w:t>и</w:t>
      </w:r>
      <w:r w:rsidRPr="007A3D75">
        <w:rPr>
          <w:rFonts w:ascii="Times New Roman" w:hAnsi="Times New Roman"/>
          <w:sz w:val="28"/>
          <w:szCs w:val="28"/>
        </w:rPr>
        <w:t>чес</w:t>
      </w:r>
      <w:r w:rsidRPr="007A3D75">
        <w:rPr>
          <w:rFonts w:ascii="Times New Roman" w:hAnsi="Times New Roman"/>
          <w:sz w:val="28"/>
          <w:szCs w:val="28"/>
        </w:rPr>
        <w:t>т</w:t>
      </w:r>
      <w:r w:rsidRPr="007A3D75">
        <w:rPr>
          <w:rFonts w:ascii="Times New Roman" w:hAnsi="Times New Roman"/>
          <w:sz w:val="28"/>
          <w:szCs w:val="28"/>
        </w:rPr>
        <w:t>во;</w:t>
      </w:r>
    </w:p>
    <w:p w:rsidR="007A3D75" w:rsidRPr="007A3D75" w:rsidRDefault="002C1AB6" w:rsidP="007A3D75">
      <w:pPr>
        <w:pStyle w:val="a6"/>
        <w:numPr>
          <w:ilvl w:val="0"/>
          <w:numId w:val="29"/>
        </w:numPr>
        <w:spacing w:after="0" w:line="240" w:lineRule="auto"/>
        <w:jc w:val="both"/>
        <w:rPr>
          <w:rFonts w:ascii="Times New Roman" w:hAnsi="Times New Roman"/>
          <w:color w:val="000000"/>
          <w:sz w:val="28"/>
          <w:szCs w:val="28"/>
        </w:rPr>
      </w:pPr>
      <w:r w:rsidRPr="007A3D75">
        <w:rPr>
          <w:rFonts w:ascii="Times New Roman" w:hAnsi="Times New Roman"/>
          <w:sz w:val="28"/>
          <w:szCs w:val="28"/>
        </w:rPr>
        <w:t>ускорять процесс профессионального становления и развития пед</w:t>
      </w:r>
      <w:r w:rsidRPr="007A3D75">
        <w:rPr>
          <w:rFonts w:ascii="Times New Roman" w:hAnsi="Times New Roman"/>
          <w:sz w:val="28"/>
          <w:szCs w:val="28"/>
        </w:rPr>
        <w:t>а</w:t>
      </w:r>
      <w:r w:rsidRPr="007A3D75">
        <w:rPr>
          <w:rFonts w:ascii="Times New Roman" w:hAnsi="Times New Roman"/>
          <w:sz w:val="28"/>
          <w:szCs w:val="28"/>
        </w:rPr>
        <w:t>гога, в отношении которых осуществляется наставничество, ра</w:t>
      </w:r>
      <w:r w:rsidRPr="007A3D75">
        <w:rPr>
          <w:rFonts w:ascii="Times New Roman" w:hAnsi="Times New Roman"/>
          <w:sz w:val="28"/>
          <w:szCs w:val="28"/>
        </w:rPr>
        <w:t>з</w:t>
      </w:r>
      <w:r w:rsidRPr="007A3D75">
        <w:rPr>
          <w:rFonts w:ascii="Times New Roman" w:hAnsi="Times New Roman"/>
          <w:sz w:val="28"/>
          <w:szCs w:val="28"/>
        </w:rPr>
        <w:t>витие их способности самостоятельно, качественно и ответственно выпо</w:t>
      </w:r>
      <w:r w:rsidRPr="007A3D75">
        <w:rPr>
          <w:rFonts w:ascii="Times New Roman" w:hAnsi="Times New Roman"/>
          <w:sz w:val="28"/>
          <w:szCs w:val="28"/>
        </w:rPr>
        <w:t>л</w:t>
      </w:r>
      <w:r w:rsidRPr="007A3D75">
        <w:rPr>
          <w:rFonts w:ascii="Times New Roman" w:hAnsi="Times New Roman"/>
          <w:sz w:val="28"/>
          <w:szCs w:val="28"/>
        </w:rPr>
        <w:t>нять возложенные функциональные обязанности в соответствии с замещаемой должностью;</w:t>
      </w:r>
    </w:p>
    <w:p w:rsidR="007A3D75" w:rsidRPr="007A3D75" w:rsidRDefault="002C1AB6" w:rsidP="007A3D75">
      <w:pPr>
        <w:pStyle w:val="a6"/>
        <w:numPr>
          <w:ilvl w:val="0"/>
          <w:numId w:val="29"/>
        </w:numPr>
        <w:spacing w:after="0" w:line="240" w:lineRule="auto"/>
        <w:jc w:val="both"/>
        <w:rPr>
          <w:rFonts w:ascii="Times New Roman" w:hAnsi="Times New Roman"/>
          <w:color w:val="000000"/>
          <w:sz w:val="28"/>
          <w:szCs w:val="28"/>
        </w:rPr>
      </w:pPr>
      <w:r w:rsidRPr="007A3D75">
        <w:rPr>
          <w:rFonts w:ascii="Times New Roman" w:hAnsi="Times New Roman"/>
          <w:sz w:val="28"/>
          <w:szCs w:val="28"/>
        </w:rPr>
        <w:t xml:space="preserve"> содействовать в выработке навыков профессионального поведения педагогов, в отношении которых осуществляется наставничество, соответс</w:t>
      </w:r>
      <w:r w:rsidRPr="007A3D75">
        <w:rPr>
          <w:rFonts w:ascii="Times New Roman" w:hAnsi="Times New Roman"/>
          <w:sz w:val="28"/>
          <w:szCs w:val="28"/>
        </w:rPr>
        <w:t>т</w:t>
      </w:r>
      <w:r w:rsidRPr="007A3D75">
        <w:rPr>
          <w:rFonts w:ascii="Times New Roman" w:hAnsi="Times New Roman"/>
          <w:sz w:val="28"/>
          <w:szCs w:val="28"/>
        </w:rPr>
        <w:t>вующего профессионально-этическим принципам, а также требованиям, установленным законодательством;</w:t>
      </w:r>
    </w:p>
    <w:p w:rsidR="002C1AB6" w:rsidRPr="007A3D75" w:rsidRDefault="002C1AB6" w:rsidP="007A3D75">
      <w:pPr>
        <w:pStyle w:val="a6"/>
        <w:numPr>
          <w:ilvl w:val="0"/>
          <w:numId w:val="29"/>
        </w:numPr>
        <w:spacing w:after="0" w:line="240" w:lineRule="auto"/>
        <w:jc w:val="both"/>
        <w:rPr>
          <w:rFonts w:ascii="Times New Roman" w:hAnsi="Times New Roman"/>
          <w:color w:val="000000"/>
          <w:sz w:val="28"/>
          <w:szCs w:val="28"/>
        </w:rPr>
      </w:pPr>
      <w:r w:rsidRPr="007A3D75">
        <w:rPr>
          <w:rFonts w:ascii="Times New Roman" w:hAnsi="Times New Roman"/>
          <w:sz w:val="28"/>
          <w:szCs w:val="28"/>
        </w:rPr>
        <w:t xml:space="preserve"> знакомить педагогов, в отношении которых осуществляется наста</w:t>
      </w:r>
      <w:r w:rsidRPr="007A3D75">
        <w:rPr>
          <w:rFonts w:ascii="Times New Roman" w:hAnsi="Times New Roman"/>
          <w:sz w:val="28"/>
          <w:szCs w:val="28"/>
        </w:rPr>
        <w:t>в</w:t>
      </w:r>
      <w:r w:rsidRPr="007A3D75">
        <w:rPr>
          <w:rFonts w:ascii="Times New Roman" w:hAnsi="Times New Roman"/>
          <w:sz w:val="28"/>
          <w:szCs w:val="28"/>
        </w:rPr>
        <w:t>ничество, с эффективными формами и методами индивидуальной работы и работы в коллективе, направленными на развитие их сп</w:t>
      </w:r>
      <w:r w:rsidRPr="007A3D75">
        <w:rPr>
          <w:rFonts w:ascii="Times New Roman" w:hAnsi="Times New Roman"/>
          <w:sz w:val="28"/>
          <w:szCs w:val="28"/>
        </w:rPr>
        <w:t>о</w:t>
      </w:r>
      <w:r w:rsidRPr="007A3D75">
        <w:rPr>
          <w:rFonts w:ascii="Times New Roman" w:hAnsi="Times New Roman"/>
          <w:sz w:val="28"/>
          <w:szCs w:val="28"/>
        </w:rPr>
        <w:t>собности самосто</w:t>
      </w:r>
      <w:r w:rsidRPr="007A3D75">
        <w:rPr>
          <w:rFonts w:ascii="Times New Roman" w:hAnsi="Times New Roman"/>
          <w:sz w:val="28"/>
          <w:szCs w:val="28"/>
        </w:rPr>
        <w:t>я</w:t>
      </w:r>
      <w:r w:rsidRPr="007A3D75">
        <w:rPr>
          <w:rFonts w:ascii="Times New Roman" w:hAnsi="Times New Roman"/>
          <w:sz w:val="28"/>
          <w:szCs w:val="28"/>
        </w:rPr>
        <w:t>тельно и качественно выполнять возложенные на них должностные обязанности, повышать свой профессиональный уровень.</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2.3. В образовательной организации применяются разнообразные формы наставничества («педагог – педагог», «руководитель образовател</w:t>
      </w:r>
      <w:r w:rsidRPr="002C1AB6">
        <w:rPr>
          <w:rFonts w:ascii="Times New Roman" w:eastAsia="Calibri" w:hAnsi="Times New Roman" w:cs="Times New Roman"/>
          <w:sz w:val="28"/>
          <w:szCs w:val="28"/>
        </w:rPr>
        <w:t>ь</w:t>
      </w:r>
      <w:r w:rsidRPr="002C1AB6">
        <w:rPr>
          <w:rFonts w:ascii="Times New Roman" w:eastAsia="Calibri" w:hAnsi="Times New Roman" w:cs="Times New Roman"/>
          <w:sz w:val="28"/>
          <w:szCs w:val="28"/>
        </w:rPr>
        <w:t>ной организации – педагог», «работодатель – студент», «педагог в</w:t>
      </w:r>
      <w:r w:rsidRPr="002C1AB6">
        <w:rPr>
          <w:rFonts w:ascii="Times New Roman" w:eastAsia="Calibri" w:hAnsi="Times New Roman" w:cs="Times New Roman"/>
          <w:sz w:val="28"/>
          <w:szCs w:val="28"/>
        </w:rPr>
        <w:t>у</w:t>
      </w:r>
      <w:r w:rsidRPr="002C1AB6">
        <w:rPr>
          <w:rFonts w:ascii="Times New Roman" w:eastAsia="Calibri" w:hAnsi="Times New Roman" w:cs="Times New Roman"/>
          <w:sz w:val="28"/>
          <w:szCs w:val="28"/>
        </w:rPr>
        <w:t xml:space="preserve">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w:t>
      </w:r>
      <w:r w:rsidRPr="00617147">
        <w:rPr>
          <w:rFonts w:ascii="Times New Roman" w:eastAsia="Calibri" w:hAnsi="Times New Roman" w:cs="Times New Roman"/>
          <w:sz w:val="28"/>
          <w:szCs w:val="28"/>
        </w:rPr>
        <w:t>профессиональных з</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труднений, запроса наставляемого и имеющихся кадровых ресурсов. Фо</w:t>
      </w:r>
      <w:r w:rsidRPr="00617147">
        <w:rPr>
          <w:rFonts w:ascii="Times New Roman" w:eastAsia="Calibri" w:hAnsi="Times New Roman" w:cs="Times New Roman"/>
          <w:sz w:val="28"/>
          <w:szCs w:val="28"/>
        </w:rPr>
        <w:t>р</w:t>
      </w:r>
      <w:r w:rsidRPr="00617147">
        <w:rPr>
          <w:rFonts w:ascii="Times New Roman" w:eastAsia="Calibri" w:hAnsi="Times New Roman" w:cs="Times New Roman"/>
          <w:sz w:val="28"/>
          <w:szCs w:val="28"/>
        </w:rPr>
        <w:t>мы наставничества используются как в одном виде, так и в комплексе в з</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висимости от запланированных эффектов.</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Виртуальное (дистанционное) наставничество – дистанционная фо</w:t>
      </w:r>
      <w:r w:rsidRPr="00617147">
        <w:rPr>
          <w:rFonts w:ascii="Times New Roman" w:eastAsia="Calibri" w:hAnsi="Times New Roman" w:cs="Times New Roman"/>
          <w:sz w:val="28"/>
          <w:szCs w:val="28"/>
        </w:rPr>
        <w:t>р</w:t>
      </w:r>
      <w:r w:rsidRPr="00617147">
        <w:rPr>
          <w:rFonts w:ascii="Times New Roman" w:eastAsia="Calibri" w:hAnsi="Times New Roman" w:cs="Times New Roman"/>
          <w:sz w:val="28"/>
          <w:szCs w:val="28"/>
        </w:rPr>
        <w:t>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w:t>
      </w:r>
      <w:r w:rsidRPr="00617147">
        <w:rPr>
          <w:rFonts w:ascii="Times New Roman" w:eastAsia="Calibri" w:hAnsi="Times New Roman" w:cs="Times New Roman"/>
          <w:sz w:val="28"/>
          <w:szCs w:val="28"/>
        </w:rPr>
        <w:t>е</w:t>
      </w:r>
      <w:r w:rsidRPr="00617147">
        <w:rPr>
          <w:rFonts w:ascii="Times New Roman" w:eastAsia="Calibri" w:hAnsi="Times New Roman" w:cs="Times New Roman"/>
          <w:sz w:val="28"/>
          <w:szCs w:val="28"/>
        </w:rPr>
        <w:t>матические интернет-порталы и др. Обеспечивает постоянное професси</w:t>
      </w:r>
      <w:r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нальное и творческое общение, обмен опытом между наставником и н</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ставляемым, позволяет дистанционно сформировать пары «наставник – н</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ставляемый», привлечь профессионалов и сформировать банк данных н</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ставников, делает наставничество доступным для широкого круга лиц.</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Наставничество</w:t>
      </w:r>
      <w:r w:rsidRPr="00617147">
        <w:rPr>
          <w:rFonts w:ascii="Times New Roman" w:eastAsia="Times New Roman" w:hAnsi="Times New Roman" w:cs="Times New Roman"/>
          <w:sz w:val="28"/>
          <w:szCs w:val="28"/>
          <w:lang w:eastAsia="ru-RU"/>
        </w:rPr>
        <w:t xml:space="preserve"> в группе – форма наставничества, когда один н</w:t>
      </w:r>
      <w:r w:rsidRPr="00617147">
        <w:rPr>
          <w:rFonts w:ascii="Times New Roman" w:eastAsia="Times New Roman" w:hAnsi="Times New Roman" w:cs="Times New Roman"/>
          <w:sz w:val="28"/>
          <w:szCs w:val="28"/>
          <w:lang w:eastAsia="ru-RU"/>
        </w:rPr>
        <w:t>а</w:t>
      </w:r>
      <w:r w:rsidRPr="00617147">
        <w:rPr>
          <w:rFonts w:ascii="Times New Roman" w:eastAsia="Times New Roman" w:hAnsi="Times New Roman" w:cs="Times New Roman"/>
          <w:sz w:val="28"/>
          <w:szCs w:val="28"/>
          <w:lang w:eastAsia="ru-RU"/>
        </w:rPr>
        <w:t>ставник взаимодействует с группой наставляемых одновременно (от двух и более человек).</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617147">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w:t>
      </w:r>
      <w:r w:rsidRPr="00617147">
        <w:rPr>
          <w:rFonts w:ascii="Times New Roman" w:eastAsia="Times New Roman" w:hAnsi="Times New Roman" w:cs="Times New Roman"/>
          <w:sz w:val="28"/>
          <w:szCs w:val="28"/>
          <w:lang w:eastAsia="ru-RU"/>
        </w:rPr>
        <w:t>а</w:t>
      </w:r>
      <w:r w:rsidRPr="00617147">
        <w:rPr>
          <w:rFonts w:ascii="Times New Roman" w:eastAsia="Times New Roman" w:hAnsi="Times New Roman" w:cs="Times New Roman"/>
          <w:sz w:val="28"/>
          <w:szCs w:val="28"/>
          <w:lang w:eastAsia="ru-RU"/>
        </w:rPr>
        <w:t>новки конкретных целей, ориентированных на определ</w:t>
      </w:r>
      <w:r w:rsidR="004060B2" w:rsidRPr="00617147">
        <w:rPr>
          <w:rFonts w:ascii="Times New Roman" w:eastAsia="Times New Roman" w:hAnsi="Times New Roman" w:cs="Times New Roman"/>
          <w:sz w:val="28"/>
          <w:szCs w:val="28"/>
          <w:lang w:eastAsia="ru-RU"/>
        </w:rPr>
        <w:t>енные краткосро</w:t>
      </w:r>
      <w:r w:rsidR="004060B2" w:rsidRPr="00617147">
        <w:rPr>
          <w:rFonts w:ascii="Times New Roman" w:eastAsia="Times New Roman" w:hAnsi="Times New Roman" w:cs="Times New Roman"/>
          <w:sz w:val="28"/>
          <w:szCs w:val="28"/>
          <w:lang w:eastAsia="ru-RU"/>
        </w:rPr>
        <w:t>ч</w:t>
      </w:r>
      <w:r w:rsidR="004060B2" w:rsidRPr="00617147">
        <w:rPr>
          <w:rFonts w:ascii="Times New Roman" w:eastAsia="Times New Roman" w:hAnsi="Times New Roman" w:cs="Times New Roman"/>
          <w:sz w:val="28"/>
          <w:szCs w:val="28"/>
          <w:lang w:eastAsia="ru-RU"/>
        </w:rPr>
        <w:t>ные результаты.</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sz w:val="28"/>
          <w:szCs w:val="28"/>
          <w:lang w:eastAsia="ru-RU"/>
        </w:rPr>
        <w:t>Реверсивное наставничество – профессионал младшего возраста ст</w:t>
      </w:r>
      <w:r w:rsidRPr="00617147">
        <w:rPr>
          <w:rFonts w:ascii="Times New Roman" w:eastAsia="Times New Roman" w:hAnsi="Times New Roman" w:cs="Times New Roman"/>
          <w:sz w:val="28"/>
          <w:szCs w:val="28"/>
          <w:lang w:eastAsia="ru-RU"/>
        </w:rPr>
        <w:t>а</w:t>
      </w:r>
      <w:r w:rsidRPr="00617147">
        <w:rPr>
          <w:rFonts w:ascii="Times New Roman" w:eastAsia="Times New Roman" w:hAnsi="Times New Roman" w:cs="Times New Roman"/>
          <w:sz w:val="28"/>
          <w:szCs w:val="28"/>
          <w:lang w:eastAsia="ru-RU"/>
        </w:rPr>
        <w:t>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r w:rsidR="004060B2" w:rsidRPr="00617147">
        <w:rPr>
          <w:rFonts w:ascii="Times New Roman" w:eastAsia="Times New Roman" w:hAnsi="Times New Roman" w:cs="Times New Roman"/>
          <w:sz w:val="28"/>
          <w:szCs w:val="28"/>
          <w:lang w:eastAsia="ru-RU"/>
        </w:rPr>
        <w:t>, в том числе независимо от профиля деятельности</w:t>
      </w:r>
      <w:r w:rsidRPr="00617147">
        <w:rPr>
          <w:rFonts w:ascii="Times New Roman" w:eastAsia="Times New Roman" w:hAnsi="Times New Roman" w:cs="Times New Roman"/>
          <w:sz w:val="28"/>
          <w:szCs w:val="28"/>
          <w:lang w:eastAsia="ru-RU"/>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Ситуационное наставничество</w:t>
      </w:r>
      <w:r w:rsidRPr="00617147">
        <w:rPr>
          <w:rFonts w:ascii="Times New Roman" w:eastAsia="Calibri" w:hAnsi="Times New Roman" w:cs="Times New Roman"/>
          <w:b/>
          <w:bCs/>
          <w:sz w:val="28"/>
          <w:szCs w:val="28"/>
        </w:rPr>
        <w:t xml:space="preserve"> </w:t>
      </w:r>
      <w:r w:rsidRPr="00617147">
        <w:rPr>
          <w:rFonts w:ascii="Times New Roman" w:eastAsia="Calibri" w:hAnsi="Times New Roman" w:cs="Times New Roman"/>
          <w:sz w:val="28"/>
          <w:szCs w:val="28"/>
        </w:rPr>
        <w:t xml:space="preserve">– наставник оказывает помощь или консультацию </w:t>
      </w:r>
      <w:r w:rsidR="004060B2" w:rsidRPr="00617147">
        <w:rPr>
          <w:rFonts w:ascii="Times New Roman" w:eastAsia="Calibri" w:hAnsi="Times New Roman" w:cs="Times New Roman"/>
          <w:sz w:val="28"/>
          <w:szCs w:val="28"/>
        </w:rPr>
        <w:t>по мере нуждаемости наставляемого в них</w:t>
      </w:r>
      <w:r w:rsidRPr="00617147">
        <w:rPr>
          <w:rFonts w:ascii="Times New Roman" w:eastAsia="Calibri" w:hAnsi="Times New Roman" w:cs="Times New Roman"/>
          <w:sz w:val="28"/>
          <w:szCs w:val="28"/>
        </w:rPr>
        <w:t>. Как правило, роль наставника состоит в том, чтобы обеспечить немедленное реагиров</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 xml:space="preserve">ние на ту или иную ситуацию, значимую для </w:t>
      </w:r>
      <w:r w:rsidR="004060B2" w:rsidRPr="00617147">
        <w:rPr>
          <w:rFonts w:ascii="Times New Roman" w:eastAsia="Calibri" w:hAnsi="Times New Roman" w:cs="Times New Roman"/>
          <w:sz w:val="28"/>
          <w:szCs w:val="28"/>
        </w:rPr>
        <w:t>наставляемого</w:t>
      </w:r>
      <w:r w:rsidRPr="00617147">
        <w:rPr>
          <w:rFonts w:ascii="Times New Roman" w:eastAsia="Calibri" w:hAnsi="Times New Roman" w:cs="Times New Roman"/>
          <w:sz w:val="28"/>
          <w:szCs w:val="28"/>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Скоростное наставничество</w:t>
      </w:r>
      <w:r w:rsidRPr="00617147">
        <w:rPr>
          <w:rFonts w:ascii="Times New Roman" w:eastAsia="Calibri" w:hAnsi="Times New Roman" w:cs="Times New Roman"/>
          <w:sz w:val="28"/>
          <w:szCs w:val="28"/>
        </w:rPr>
        <w:t xml:space="preserve"> – однократн</w:t>
      </w:r>
      <w:r w:rsidR="004060B2" w:rsidRPr="00617147">
        <w:rPr>
          <w:rFonts w:ascii="Times New Roman" w:eastAsia="Calibri" w:hAnsi="Times New Roman" w:cs="Times New Roman"/>
          <w:sz w:val="28"/>
          <w:szCs w:val="28"/>
        </w:rPr>
        <w:t>ое взаимодействие</w:t>
      </w:r>
      <w:r w:rsidR="00617147" w:rsidRPr="00617147">
        <w:rPr>
          <w:rFonts w:ascii="Times New Roman" w:eastAsia="Calibri" w:hAnsi="Times New Roman" w:cs="Times New Roman"/>
          <w:sz w:val="28"/>
          <w:szCs w:val="28"/>
        </w:rPr>
        <w:t xml:space="preserve"> н</w:t>
      </w:r>
      <w:r w:rsidRPr="00617147">
        <w:rPr>
          <w:rFonts w:ascii="Times New Roman" w:eastAsia="Calibri" w:hAnsi="Times New Roman" w:cs="Times New Roman"/>
          <w:sz w:val="28"/>
          <w:szCs w:val="28"/>
        </w:rPr>
        <w:t>аста</w:t>
      </w:r>
      <w:r w:rsidRPr="00617147">
        <w:rPr>
          <w:rFonts w:ascii="Times New Roman" w:eastAsia="Calibri" w:hAnsi="Times New Roman" w:cs="Times New Roman"/>
          <w:sz w:val="28"/>
          <w:szCs w:val="28"/>
        </w:rPr>
        <w:t>в</w:t>
      </w:r>
      <w:r w:rsidRPr="00617147">
        <w:rPr>
          <w:rFonts w:ascii="Times New Roman" w:eastAsia="Calibri" w:hAnsi="Times New Roman" w:cs="Times New Roman"/>
          <w:sz w:val="28"/>
          <w:szCs w:val="28"/>
        </w:rPr>
        <w:t xml:space="preserve">ляемого (наставляемых) с наставником более высокого </w:t>
      </w:r>
      <w:r w:rsidR="00617147" w:rsidRPr="00617147">
        <w:rPr>
          <w:rFonts w:ascii="Times New Roman" w:eastAsia="Calibri" w:hAnsi="Times New Roman" w:cs="Times New Roman"/>
          <w:sz w:val="28"/>
          <w:szCs w:val="28"/>
        </w:rPr>
        <w:t xml:space="preserve">профессионального </w:t>
      </w:r>
      <w:r w:rsidRPr="00617147">
        <w:rPr>
          <w:rFonts w:ascii="Times New Roman" w:eastAsia="Calibri" w:hAnsi="Times New Roman" w:cs="Times New Roman"/>
          <w:sz w:val="28"/>
          <w:szCs w:val="28"/>
        </w:rPr>
        <w:t>уровня (профессионалом/компетентным лицом) с целью построения вза</w:t>
      </w:r>
      <w:r w:rsidRPr="00617147">
        <w:rPr>
          <w:rFonts w:ascii="Times New Roman" w:eastAsia="Calibri" w:hAnsi="Times New Roman" w:cs="Times New Roman"/>
          <w:sz w:val="28"/>
          <w:szCs w:val="28"/>
        </w:rPr>
        <w:t>и</w:t>
      </w:r>
      <w:r w:rsidRPr="00617147">
        <w:rPr>
          <w:rFonts w:ascii="Times New Roman" w:eastAsia="Calibri" w:hAnsi="Times New Roman" w:cs="Times New Roman"/>
          <w:sz w:val="28"/>
          <w:szCs w:val="28"/>
        </w:rPr>
        <w:t>моотношений с другими работниками, объединенными общими проблем</w:t>
      </w:r>
      <w:r w:rsidRPr="00617147">
        <w:rPr>
          <w:rFonts w:ascii="Times New Roman" w:eastAsia="Calibri" w:hAnsi="Times New Roman" w:cs="Times New Roman"/>
          <w:sz w:val="28"/>
          <w:szCs w:val="28"/>
        </w:rPr>
        <w:t>а</w:t>
      </w:r>
      <w:r w:rsidRPr="00617147">
        <w:rPr>
          <w:rFonts w:ascii="Times New Roman" w:eastAsia="Calibri" w:hAnsi="Times New Roman" w:cs="Times New Roman"/>
          <w:sz w:val="28"/>
          <w:szCs w:val="28"/>
        </w:rPr>
        <w:t>ми и интересами или обменом опытом. Так</w:t>
      </w:r>
      <w:r w:rsidR="00617147"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 xml:space="preserve">е </w:t>
      </w:r>
      <w:r w:rsidR="00617147" w:rsidRPr="00617147">
        <w:rPr>
          <w:rFonts w:ascii="Times New Roman" w:eastAsia="Calibri" w:hAnsi="Times New Roman" w:cs="Times New Roman"/>
          <w:sz w:val="28"/>
          <w:szCs w:val="28"/>
        </w:rPr>
        <w:t>взаимодействие</w:t>
      </w:r>
      <w:r w:rsidRPr="00617147">
        <w:rPr>
          <w:rFonts w:ascii="Times New Roman" w:eastAsia="Calibri" w:hAnsi="Times New Roman" w:cs="Times New Roman"/>
          <w:sz w:val="28"/>
          <w:szCs w:val="28"/>
        </w:rPr>
        <w:t xml:space="preserve"> помогают формулировать и устанавливать цели индивидуального развития и карье</w:t>
      </w:r>
      <w:r w:rsidRPr="00617147">
        <w:rPr>
          <w:rFonts w:ascii="Times New Roman" w:eastAsia="Calibri" w:hAnsi="Times New Roman" w:cs="Times New Roman"/>
          <w:sz w:val="28"/>
          <w:szCs w:val="28"/>
        </w:rPr>
        <w:t>р</w:t>
      </w:r>
      <w:r w:rsidRPr="00617147">
        <w:rPr>
          <w:rFonts w:ascii="Times New Roman" w:eastAsia="Calibri" w:hAnsi="Times New Roman" w:cs="Times New Roman"/>
          <w:sz w:val="28"/>
          <w:szCs w:val="28"/>
        </w:rPr>
        <w:t>ного роста на основе информации, полученной из авторитетных источн</w:t>
      </w:r>
      <w:r w:rsidRPr="00617147">
        <w:rPr>
          <w:rFonts w:ascii="Times New Roman" w:eastAsia="Calibri" w:hAnsi="Times New Roman" w:cs="Times New Roman"/>
          <w:sz w:val="28"/>
          <w:szCs w:val="28"/>
        </w:rPr>
        <w:t>и</w:t>
      </w:r>
      <w:r w:rsidRPr="00617147">
        <w:rPr>
          <w:rFonts w:ascii="Times New Roman" w:eastAsia="Calibri" w:hAnsi="Times New Roman" w:cs="Times New Roman"/>
          <w:sz w:val="28"/>
          <w:szCs w:val="28"/>
        </w:rPr>
        <w:t xml:space="preserve">ков, обменяться мнениями и личным опытом, а также </w:t>
      </w:r>
      <w:r w:rsidR="00617147" w:rsidRPr="00617147">
        <w:rPr>
          <w:rFonts w:ascii="Times New Roman" w:eastAsia="Calibri" w:hAnsi="Times New Roman" w:cs="Times New Roman"/>
          <w:sz w:val="28"/>
          <w:szCs w:val="28"/>
        </w:rPr>
        <w:t>выстроить схему</w:t>
      </w:r>
      <w:r w:rsidRPr="00617147">
        <w:rPr>
          <w:rFonts w:ascii="Times New Roman" w:eastAsia="Calibri" w:hAnsi="Times New Roman" w:cs="Times New Roman"/>
          <w:sz w:val="28"/>
          <w:szCs w:val="28"/>
        </w:rPr>
        <w:t xml:space="preserve"> «наставник – наставляемый» («равный – равному»).</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lastRenderedPageBreak/>
        <w:t>Традиционная форма наставничества («один-на-один»)</w:t>
      </w:r>
      <w:r w:rsidRPr="00617147">
        <w:rPr>
          <w:rFonts w:ascii="Times New Roman" w:eastAsia="Times New Roman" w:hAnsi="Times New Roman" w:cs="Times New Roman"/>
          <w:sz w:val="28"/>
          <w:szCs w:val="28"/>
          <w:lang w:eastAsia="ru-RU"/>
        </w:rPr>
        <w:t xml:space="preserve"> – взаимоде</w:t>
      </w:r>
      <w:r w:rsidRPr="00617147">
        <w:rPr>
          <w:rFonts w:ascii="Times New Roman" w:eastAsia="Times New Roman" w:hAnsi="Times New Roman" w:cs="Times New Roman"/>
          <w:sz w:val="28"/>
          <w:szCs w:val="28"/>
          <w:lang w:eastAsia="ru-RU"/>
        </w:rPr>
        <w:t>й</w:t>
      </w:r>
      <w:r w:rsidRPr="00617147">
        <w:rPr>
          <w:rFonts w:ascii="Times New Roman" w:eastAsia="Times New Roman" w:hAnsi="Times New Roman" w:cs="Times New Roman"/>
          <w:sz w:val="28"/>
          <w:szCs w:val="28"/>
          <w:lang w:eastAsia="ru-RU"/>
        </w:rPr>
        <w:t>ствие между более опытным и начинающим работником в течение опред</w:t>
      </w:r>
      <w:r w:rsidRPr="00617147">
        <w:rPr>
          <w:rFonts w:ascii="Times New Roman" w:eastAsia="Times New Roman" w:hAnsi="Times New Roman" w:cs="Times New Roman"/>
          <w:sz w:val="28"/>
          <w:szCs w:val="28"/>
          <w:lang w:eastAsia="ru-RU"/>
        </w:rPr>
        <w:t>е</w:t>
      </w:r>
      <w:r w:rsidRPr="00617147">
        <w:rPr>
          <w:rFonts w:ascii="Times New Roman" w:eastAsia="Times New Roman" w:hAnsi="Times New Roman" w:cs="Times New Roman"/>
          <w:sz w:val="28"/>
          <w:szCs w:val="28"/>
          <w:lang w:eastAsia="ru-RU"/>
        </w:rPr>
        <w:t>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C1AB6" w:rsidRPr="00F963E8"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Форма наставничества «учитель – учитель» </w:t>
      </w:r>
      <w:r w:rsidRPr="00617147">
        <w:rPr>
          <w:rFonts w:ascii="Times New Roman" w:eastAsia="Times New Roman" w:hAnsi="Times New Roman" w:cs="Times New Roman"/>
          <w:sz w:val="28"/>
          <w:szCs w:val="28"/>
          <w:lang w:eastAsia="ru-RU"/>
        </w:rPr>
        <w:t>– способ реализации ц</w:t>
      </w:r>
      <w:r w:rsidRPr="00617147">
        <w:rPr>
          <w:rFonts w:ascii="Times New Roman" w:eastAsia="Times New Roman" w:hAnsi="Times New Roman" w:cs="Times New Roman"/>
          <w:sz w:val="28"/>
          <w:szCs w:val="28"/>
          <w:lang w:eastAsia="ru-RU"/>
        </w:rPr>
        <w:t>е</w:t>
      </w:r>
      <w:r w:rsidRPr="00617147">
        <w:rPr>
          <w:rFonts w:ascii="Times New Roman" w:eastAsia="Times New Roman" w:hAnsi="Times New Roman" w:cs="Times New Roman"/>
          <w:sz w:val="28"/>
          <w:szCs w:val="28"/>
          <w:lang w:eastAsia="ru-RU"/>
        </w:rPr>
        <w:t>левой модели наставничества через организацию взаимодействия наста</w:t>
      </w:r>
      <w:r w:rsidRPr="00617147">
        <w:rPr>
          <w:rFonts w:ascii="Times New Roman" w:eastAsia="Times New Roman" w:hAnsi="Times New Roman" w:cs="Times New Roman"/>
          <w:sz w:val="28"/>
          <w:szCs w:val="28"/>
          <w:lang w:eastAsia="ru-RU"/>
        </w:rPr>
        <w:t>в</w:t>
      </w:r>
      <w:r w:rsidRPr="00617147">
        <w:rPr>
          <w:rFonts w:ascii="Times New Roman" w:eastAsia="Times New Roman" w:hAnsi="Times New Roman" w:cs="Times New Roman"/>
          <w:sz w:val="28"/>
          <w:szCs w:val="28"/>
          <w:lang w:eastAsia="ru-RU"/>
        </w:rPr>
        <w:t>нической пары «учитель-профессионал</w:t>
      </w:r>
      <w:r w:rsidRPr="00F963E8">
        <w:rPr>
          <w:rFonts w:ascii="Times New Roman" w:eastAsia="Times New Roman" w:hAnsi="Times New Roman" w:cs="Times New Roman"/>
          <w:sz w:val="28"/>
          <w:szCs w:val="28"/>
          <w:lang w:eastAsia="ru-RU"/>
        </w:rPr>
        <w:t xml:space="preserve"> – учитель, вовлеченный в разли</w:t>
      </w:r>
      <w:r w:rsidRPr="00F963E8">
        <w:rPr>
          <w:rFonts w:ascii="Times New Roman" w:eastAsia="Times New Roman" w:hAnsi="Times New Roman" w:cs="Times New Roman"/>
          <w:sz w:val="28"/>
          <w:szCs w:val="28"/>
          <w:lang w:eastAsia="ru-RU"/>
        </w:rPr>
        <w:t>ч</w:t>
      </w:r>
      <w:r w:rsidRPr="00F963E8">
        <w:rPr>
          <w:rFonts w:ascii="Times New Roman" w:eastAsia="Times New Roman" w:hAnsi="Times New Roman" w:cs="Times New Roman"/>
          <w:sz w:val="28"/>
          <w:szCs w:val="28"/>
          <w:lang w:eastAsia="ru-RU"/>
        </w:rPr>
        <w:t>ные формы поддержки и сопровождения».</w:t>
      </w:r>
    </w:p>
    <w:p w:rsidR="002C1AB6" w:rsidRPr="002C1AB6"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Форма наставничества «руководитель образовательной организации – учитель»</w:t>
      </w:r>
      <w:r w:rsidRPr="00617147">
        <w:rPr>
          <w:rFonts w:ascii="Times New Roman" w:eastAsia="Calibri" w:hAnsi="Times New Roman" w:cs="Times New Roman"/>
          <w:b/>
          <w:sz w:val="28"/>
          <w:szCs w:val="28"/>
        </w:rPr>
        <w:t xml:space="preserve"> </w:t>
      </w:r>
      <w:r w:rsidRPr="00617147">
        <w:rPr>
          <w:rFonts w:ascii="Times New Roman" w:eastAsia="Calibri" w:hAnsi="Times New Roman" w:cs="Times New Roman"/>
          <w:sz w:val="28"/>
          <w:szCs w:val="28"/>
        </w:rPr>
        <w:t>способ</w:t>
      </w:r>
      <w:r w:rsidRPr="002C1AB6">
        <w:rPr>
          <w:rFonts w:ascii="Times New Roman" w:eastAsia="Calibri" w:hAnsi="Times New Roman" w:cs="Times New Roman"/>
          <w:sz w:val="28"/>
          <w:szCs w:val="28"/>
        </w:rPr>
        <w:t xml:space="preserve"> реализации целевой модели наставничества через орг</w:t>
      </w:r>
      <w:r w:rsidRPr="002C1AB6">
        <w:rPr>
          <w:rFonts w:ascii="Times New Roman" w:eastAsia="Calibri" w:hAnsi="Times New Roman" w:cs="Times New Roman"/>
          <w:sz w:val="28"/>
          <w:szCs w:val="28"/>
        </w:rPr>
        <w:t>а</w:t>
      </w:r>
      <w:r w:rsidRPr="002C1AB6">
        <w:rPr>
          <w:rFonts w:ascii="Times New Roman" w:eastAsia="Calibri" w:hAnsi="Times New Roman" w:cs="Times New Roman"/>
          <w:sz w:val="28"/>
          <w:szCs w:val="28"/>
        </w:rPr>
        <w:t>низацию взаимодействия наставнической пары «руководитель образов</w:t>
      </w:r>
      <w:r w:rsidRPr="002C1AB6">
        <w:rPr>
          <w:rFonts w:ascii="Times New Roman" w:eastAsia="Calibri" w:hAnsi="Times New Roman" w:cs="Times New Roman"/>
          <w:sz w:val="28"/>
          <w:szCs w:val="28"/>
        </w:rPr>
        <w:t>а</w:t>
      </w:r>
      <w:r w:rsidRPr="002C1AB6">
        <w:rPr>
          <w:rFonts w:ascii="Times New Roman" w:eastAsia="Calibri" w:hAnsi="Times New Roman" w:cs="Times New Roman"/>
          <w:sz w:val="28"/>
          <w:szCs w:val="28"/>
        </w:rPr>
        <w:t>тельной организации – учитель», нацеленную на совершенствование обр</w:t>
      </w:r>
      <w:r w:rsidRPr="002C1AB6">
        <w:rPr>
          <w:rFonts w:ascii="Times New Roman" w:eastAsia="Calibri" w:hAnsi="Times New Roman" w:cs="Times New Roman"/>
          <w:sz w:val="28"/>
          <w:szCs w:val="28"/>
        </w:rPr>
        <w:t>а</w:t>
      </w:r>
      <w:r w:rsidRPr="002C1AB6">
        <w:rPr>
          <w:rFonts w:ascii="Times New Roman" w:eastAsia="Calibri" w:hAnsi="Times New Roman" w:cs="Times New Roman"/>
          <w:sz w:val="28"/>
          <w:szCs w:val="28"/>
        </w:rPr>
        <w:t>зовательного процесса и достижение желаемых результатов руководит</w:t>
      </w:r>
      <w:r w:rsidRPr="002C1AB6">
        <w:rPr>
          <w:rFonts w:ascii="Times New Roman" w:eastAsia="Calibri" w:hAnsi="Times New Roman" w:cs="Times New Roman"/>
          <w:sz w:val="28"/>
          <w:szCs w:val="28"/>
        </w:rPr>
        <w:t>е</w:t>
      </w:r>
      <w:r w:rsidRPr="002C1AB6">
        <w:rPr>
          <w:rFonts w:ascii="Times New Roman" w:eastAsia="Calibri" w:hAnsi="Times New Roman" w:cs="Times New Roman"/>
          <w:sz w:val="28"/>
          <w:szCs w:val="28"/>
        </w:rPr>
        <w:t>лем образовательной организации посредством создания необходимых о</w:t>
      </w:r>
      <w:r w:rsidRPr="002C1AB6">
        <w:rPr>
          <w:rFonts w:ascii="Times New Roman" w:eastAsia="Calibri" w:hAnsi="Times New Roman" w:cs="Times New Roman"/>
          <w:sz w:val="28"/>
          <w:szCs w:val="28"/>
        </w:rPr>
        <w:t>р</w:t>
      </w:r>
      <w:r w:rsidRPr="002C1AB6">
        <w:rPr>
          <w:rFonts w:ascii="Times New Roman" w:eastAsia="Calibri" w:hAnsi="Times New Roman" w:cs="Times New Roman"/>
          <w:sz w:val="28"/>
          <w:szCs w:val="28"/>
        </w:rPr>
        <w:t>ганизационно-педагогических, кадровых, методических, психолого-педагогических условий и ресурсов.</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trike/>
          <w:sz w:val="28"/>
          <w:szCs w:val="28"/>
        </w:rPr>
      </w:pPr>
      <w:r w:rsidRPr="008215D7">
        <w:rPr>
          <w:rFonts w:ascii="Times New Roman" w:eastAsia="Calibri" w:hAnsi="Times New Roman" w:cs="Times New Roman"/>
          <w:b/>
          <w:bCs/>
          <w:sz w:val="28"/>
          <w:szCs w:val="28"/>
        </w:rPr>
        <w:t>3. Организация системы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3.1. Наставничество организуется на основании приказа руководит</w:t>
      </w:r>
      <w:r w:rsidRPr="002C1AB6">
        <w:rPr>
          <w:rFonts w:ascii="Times New Roman" w:eastAsia="Calibri" w:hAnsi="Times New Roman" w:cs="Times New Roman"/>
          <w:sz w:val="28"/>
          <w:szCs w:val="28"/>
        </w:rPr>
        <w:t>е</w:t>
      </w:r>
      <w:r w:rsidRPr="002C1AB6">
        <w:rPr>
          <w:rFonts w:ascii="Times New Roman" w:eastAsia="Calibri" w:hAnsi="Times New Roman" w:cs="Times New Roman"/>
          <w:sz w:val="28"/>
          <w:szCs w:val="28"/>
        </w:rPr>
        <w:t>ля образовательной организации «Об утверждении положения о системе наставничества педагогических работников в образовательной организ</w:t>
      </w:r>
      <w:r w:rsidRPr="002C1AB6">
        <w:rPr>
          <w:rFonts w:ascii="Times New Roman" w:eastAsia="Calibri" w:hAnsi="Times New Roman" w:cs="Times New Roman"/>
          <w:sz w:val="28"/>
          <w:szCs w:val="28"/>
        </w:rPr>
        <w:t>а</w:t>
      </w:r>
      <w:r w:rsidRPr="002C1AB6">
        <w:rPr>
          <w:rFonts w:ascii="Times New Roman" w:eastAsia="Calibri" w:hAnsi="Times New Roman" w:cs="Times New Roman"/>
          <w:sz w:val="28"/>
          <w:szCs w:val="28"/>
        </w:rPr>
        <w:t>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3.2. Педагогический работник назначается наставником с его пис</w:t>
      </w:r>
      <w:r w:rsidRPr="002C1AB6">
        <w:rPr>
          <w:rFonts w:ascii="Times New Roman" w:eastAsia="Calibri" w:hAnsi="Times New Roman" w:cs="Times New Roman"/>
          <w:sz w:val="28"/>
          <w:szCs w:val="28"/>
        </w:rPr>
        <w:t>ь</w:t>
      </w:r>
      <w:r w:rsidRPr="002C1AB6">
        <w:rPr>
          <w:rFonts w:ascii="Times New Roman" w:eastAsia="Calibri" w:hAnsi="Times New Roman" w:cs="Times New Roman"/>
          <w:sz w:val="28"/>
          <w:szCs w:val="28"/>
        </w:rPr>
        <w:t>менного согласия приказом руководителя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3.3. Руководитель образовательной организации:</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осуществляет общее руководство и координацию внедрения (прим</w:t>
      </w:r>
      <w:r w:rsidRPr="007A3D75">
        <w:rPr>
          <w:rFonts w:ascii="Times New Roman" w:hAnsi="Times New Roman"/>
          <w:sz w:val="28"/>
          <w:szCs w:val="28"/>
        </w:rPr>
        <w:t>е</w:t>
      </w:r>
      <w:r w:rsidRPr="007A3D75">
        <w:rPr>
          <w:rFonts w:ascii="Times New Roman" w:hAnsi="Times New Roman"/>
          <w:sz w:val="28"/>
          <w:szCs w:val="28"/>
        </w:rPr>
        <w:t>нения) системы (целевой модели) наставничества педагогических работников в образовательной организации;</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w:t>
      </w:r>
      <w:r w:rsidRPr="007A3D75">
        <w:rPr>
          <w:rFonts w:ascii="Times New Roman" w:hAnsi="Times New Roman"/>
          <w:sz w:val="28"/>
          <w:szCs w:val="28"/>
        </w:rPr>
        <w:t>а</w:t>
      </w:r>
      <w:r w:rsidRPr="007A3D75">
        <w:rPr>
          <w:rFonts w:ascii="Times New Roman" w:hAnsi="Times New Roman"/>
          <w:sz w:val="28"/>
          <w:szCs w:val="28"/>
        </w:rPr>
        <w:t xml:space="preserve">ции наставничества педагогических работников в образовательной организации; </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утверждает куратора реализации программ наставничества, спосо</w:t>
      </w:r>
      <w:r w:rsidRPr="007A3D75">
        <w:rPr>
          <w:rFonts w:ascii="Times New Roman" w:hAnsi="Times New Roman"/>
          <w:sz w:val="28"/>
          <w:szCs w:val="28"/>
        </w:rPr>
        <w:t>б</w:t>
      </w:r>
      <w:r w:rsidRPr="007A3D75">
        <w:rPr>
          <w:rFonts w:ascii="Times New Roman" w:hAnsi="Times New Roman"/>
          <w:sz w:val="28"/>
          <w:szCs w:val="28"/>
        </w:rPr>
        <w:t xml:space="preserve">ствует отбору наставников и наставляемых; </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утверждает Дорожную карту (план мероприятий) по реализации П</w:t>
      </w:r>
      <w:r w:rsidRPr="007A3D75">
        <w:rPr>
          <w:rFonts w:ascii="Times New Roman" w:hAnsi="Times New Roman"/>
          <w:sz w:val="28"/>
          <w:szCs w:val="28"/>
        </w:rPr>
        <w:t>о</w:t>
      </w:r>
      <w:r w:rsidRPr="007A3D75">
        <w:rPr>
          <w:rFonts w:ascii="Times New Roman" w:hAnsi="Times New Roman"/>
          <w:sz w:val="28"/>
          <w:szCs w:val="28"/>
        </w:rPr>
        <w:t>ложения о системе наставничества педагогических работников в о</w:t>
      </w:r>
      <w:r w:rsidRPr="007A3D75">
        <w:rPr>
          <w:rFonts w:ascii="Times New Roman" w:hAnsi="Times New Roman"/>
          <w:sz w:val="28"/>
          <w:szCs w:val="28"/>
        </w:rPr>
        <w:t>б</w:t>
      </w:r>
      <w:r w:rsidRPr="007A3D75">
        <w:rPr>
          <w:rFonts w:ascii="Times New Roman" w:hAnsi="Times New Roman"/>
          <w:sz w:val="28"/>
          <w:szCs w:val="28"/>
        </w:rPr>
        <w:t>разовательной организации;</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издает прика</w:t>
      </w:r>
      <w:proofErr w:type="gramStart"/>
      <w:r w:rsidRPr="007A3D75">
        <w:rPr>
          <w:rFonts w:ascii="Times New Roman" w:hAnsi="Times New Roman"/>
          <w:sz w:val="28"/>
          <w:szCs w:val="28"/>
        </w:rPr>
        <w:t>з(</w:t>
      </w:r>
      <w:proofErr w:type="spellStart"/>
      <w:proofErr w:type="gramEnd"/>
      <w:r w:rsidRPr="007A3D75">
        <w:rPr>
          <w:rFonts w:ascii="Times New Roman" w:hAnsi="Times New Roman"/>
          <w:sz w:val="28"/>
          <w:szCs w:val="28"/>
        </w:rPr>
        <w:t>ы</w:t>
      </w:r>
      <w:proofErr w:type="spellEnd"/>
      <w:r w:rsidRPr="007A3D75">
        <w:rPr>
          <w:rFonts w:ascii="Times New Roman" w:hAnsi="Times New Roman"/>
          <w:sz w:val="28"/>
          <w:szCs w:val="28"/>
        </w:rPr>
        <w:t>) о закреплении наставнических пар/групп с пис</w:t>
      </w:r>
      <w:r w:rsidRPr="007A3D75">
        <w:rPr>
          <w:rFonts w:ascii="Times New Roman" w:hAnsi="Times New Roman"/>
          <w:sz w:val="28"/>
          <w:szCs w:val="28"/>
        </w:rPr>
        <w:t>ь</w:t>
      </w:r>
      <w:r w:rsidRPr="007A3D75">
        <w:rPr>
          <w:rFonts w:ascii="Times New Roman" w:hAnsi="Times New Roman"/>
          <w:sz w:val="28"/>
          <w:szCs w:val="28"/>
        </w:rPr>
        <w:t>менного согласия их участников на возложение на них дополнител</w:t>
      </w:r>
      <w:r w:rsidRPr="007A3D75">
        <w:rPr>
          <w:rFonts w:ascii="Times New Roman" w:hAnsi="Times New Roman"/>
          <w:sz w:val="28"/>
          <w:szCs w:val="28"/>
        </w:rPr>
        <w:t>ь</w:t>
      </w:r>
      <w:r w:rsidRPr="007A3D75">
        <w:rPr>
          <w:rFonts w:ascii="Times New Roman" w:hAnsi="Times New Roman"/>
          <w:sz w:val="28"/>
          <w:szCs w:val="28"/>
        </w:rPr>
        <w:t>ных обязанностей, связанных с наставнической деятельностью;</w:t>
      </w:r>
    </w:p>
    <w:p w:rsid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 способствует созданию сетевого взаимодействия в сфере наставн</w:t>
      </w:r>
      <w:r w:rsidRPr="007A3D75">
        <w:rPr>
          <w:rFonts w:ascii="Times New Roman" w:hAnsi="Times New Roman"/>
          <w:sz w:val="28"/>
          <w:szCs w:val="28"/>
        </w:rPr>
        <w:t>и</w:t>
      </w:r>
      <w:r w:rsidRPr="007A3D75">
        <w:rPr>
          <w:rFonts w:ascii="Times New Roman" w:hAnsi="Times New Roman"/>
          <w:sz w:val="28"/>
          <w:szCs w:val="28"/>
        </w:rPr>
        <w:t>чества, осуществляет контакты с различными учреждениями и орг</w:t>
      </w:r>
      <w:r w:rsidRPr="007A3D75">
        <w:rPr>
          <w:rFonts w:ascii="Times New Roman" w:hAnsi="Times New Roman"/>
          <w:sz w:val="28"/>
          <w:szCs w:val="28"/>
        </w:rPr>
        <w:t>а</w:t>
      </w:r>
      <w:r w:rsidRPr="007A3D75">
        <w:rPr>
          <w:rFonts w:ascii="Times New Roman" w:hAnsi="Times New Roman"/>
          <w:sz w:val="28"/>
          <w:szCs w:val="28"/>
        </w:rPr>
        <w:t>низациями по проблемам наставничества (заключение договоров о сотрудничестве, о социальном партнерстве, проведение координац</w:t>
      </w:r>
      <w:r w:rsidRPr="007A3D75">
        <w:rPr>
          <w:rFonts w:ascii="Times New Roman" w:hAnsi="Times New Roman"/>
          <w:sz w:val="28"/>
          <w:szCs w:val="28"/>
        </w:rPr>
        <w:t>и</w:t>
      </w:r>
      <w:r w:rsidRPr="007A3D75">
        <w:rPr>
          <w:rFonts w:ascii="Times New Roman" w:hAnsi="Times New Roman"/>
          <w:sz w:val="28"/>
          <w:szCs w:val="28"/>
        </w:rPr>
        <w:lastRenderedPageBreak/>
        <w:t>онных совещаний, участие в конференциях, форумах, вебинарах, с</w:t>
      </w:r>
      <w:r w:rsidRPr="007A3D75">
        <w:rPr>
          <w:rFonts w:ascii="Times New Roman" w:hAnsi="Times New Roman"/>
          <w:sz w:val="28"/>
          <w:szCs w:val="28"/>
        </w:rPr>
        <w:t>е</w:t>
      </w:r>
      <w:r w:rsidRPr="007A3D75">
        <w:rPr>
          <w:rFonts w:ascii="Times New Roman" w:hAnsi="Times New Roman"/>
          <w:sz w:val="28"/>
          <w:szCs w:val="28"/>
        </w:rPr>
        <w:t>минарах по проблемам наставничества и т.п.);</w:t>
      </w:r>
    </w:p>
    <w:p w:rsidR="002C1AB6" w:rsidRPr="007A3D75" w:rsidRDefault="002C1AB6" w:rsidP="007A3D75">
      <w:pPr>
        <w:pStyle w:val="a6"/>
        <w:numPr>
          <w:ilvl w:val="0"/>
          <w:numId w:val="30"/>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способствует организации условий для непрерывного повышения профессионального мастерства педагогических работников, аккум</w:t>
      </w:r>
      <w:r w:rsidRPr="007A3D75">
        <w:rPr>
          <w:rFonts w:ascii="Times New Roman" w:hAnsi="Times New Roman"/>
          <w:sz w:val="28"/>
          <w:szCs w:val="28"/>
        </w:rPr>
        <w:t>у</w:t>
      </w:r>
      <w:r w:rsidRPr="007A3D75">
        <w:rPr>
          <w:rFonts w:ascii="Times New Roman" w:hAnsi="Times New Roman"/>
          <w:sz w:val="28"/>
          <w:szCs w:val="28"/>
        </w:rPr>
        <w:t>лирования и распространения лучших практик наставничества пед</w:t>
      </w:r>
      <w:r w:rsidRPr="007A3D75">
        <w:rPr>
          <w:rFonts w:ascii="Times New Roman" w:hAnsi="Times New Roman"/>
          <w:sz w:val="28"/>
          <w:szCs w:val="28"/>
        </w:rPr>
        <w:t>а</w:t>
      </w:r>
      <w:r w:rsidRPr="007A3D75">
        <w:rPr>
          <w:rFonts w:ascii="Times New Roman" w:hAnsi="Times New Roman"/>
          <w:sz w:val="28"/>
          <w:szCs w:val="28"/>
        </w:rPr>
        <w:t>гогических работн</w:t>
      </w:r>
      <w:r w:rsidRPr="007A3D75">
        <w:rPr>
          <w:rFonts w:ascii="Times New Roman" w:hAnsi="Times New Roman"/>
          <w:sz w:val="28"/>
          <w:szCs w:val="28"/>
        </w:rPr>
        <w:t>и</w:t>
      </w:r>
      <w:r w:rsidRPr="007A3D75">
        <w:rPr>
          <w:rFonts w:ascii="Times New Roman" w:hAnsi="Times New Roman"/>
          <w:sz w:val="28"/>
          <w:szCs w:val="28"/>
        </w:rPr>
        <w:t>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3.4. Куратор реализации программ наставничества:</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назначается руководителем образовательной организации из числа заместителей руководителя;</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своевременно (не менее одного раза в год) актуализирует информ</w:t>
      </w:r>
      <w:r w:rsidRPr="007A3D75">
        <w:rPr>
          <w:rFonts w:ascii="Times New Roman" w:hAnsi="Times New Roman"/>
          <w:sz w:val="28"/>
          <w:szCs w:val="28"/>
        </w:rPr>
        <w:t>а</w:t>
      </w:r>
      <w:r w:rsidRPr="007A3D75">
        <w:rPr>
          <w:rFonts w:ascii="Times New Roman" w:hAnsi="Times New Roman"/>
          <w:sz w:val="28"/>
          <w:szCs w:val="28"/>
        </w:rPr>
        <w:t>цию о наличии в образовательной организации педагогов, которых необходимо включить в наставническую деятельность в качестве н</w:t>
      </w:r>
      <w:r w:rsidRPr="007A3D75">
        <w:rPr>
          <w:rFonts w:ascii="Times New Roman" w:hAnsi="Times New Roman"/>
          <w:sz w:val="28"/>
          <w:szCs w:val="28"/>
        </w:rPr>
        <w:t>а</w:t>
      </w:r>
      <w:r w:rsidRPr="007A3D75">
        <w:rPr>
          <w:rFonts w:ascii="Times New Roman" w:hAnsi="Times New Roman"/>
          <w:sz w:val="28"/>
          <w:szCs w:val="28"/>
        </w:rPr>
        <w:t>ставля</w:t>
      </w:r>
      <w:r w:rsidRPr="007A3D75">
        <w:rPr>
          <w:rFonts w:ascii="Times New Roman" w:hAnsi="Times New Roman"/>
          <w:sz w:val="28"/>
          <w:szCs w:val="28"/>
        </w:rPr>
        <w:t>е</w:t>
      </w:r>
      <w:r w:rsidRPr="007A3D75">
        <w:rPr>
          <w:rFonts w:ascii="Times New Roman" w:hAnsi="Times New Roman"/>
          <w:sz w:val="28"/>
          <w:szCs w:val="28"/>
        </w:rPr>
        <w:t>мых;</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предлагает руководителю образовательной организации для утве</w:t>
      </w:r>
      <w:r w:rsidRPr="007A3D75">
        <w:rPr>
          <w:rFonts w:ascii="Times New Roman" w:hAnsi="Times New Roman"/>
          <w:sz w:val="28"/>
          <w:szCs w:val="28"/>
        </w:rPr>
        <w:t>р</w:t>
      </w:r>
      <w:r w:rsidRPr="007A3D75">
        <w:rPr>
          <w:rFonts w:ascii="Times New Roman" w:hAnsi="Times New Roman"/>
          <w:sz w:val="28"/>
          <w:szCs w:val="28"/>
        </w:rPr>
        <w:t>ждения состава школьного методического объединения н</w:t>
      </w:r>
      <w:r w:rsidRPr="007A3D75">
        <w:rPr>
          <w:rFonts w:ascii="Times New Roman" w:hAnsi="Times New Roman"/>
          <w:sz w:val="28"/>
          <w:szCs w:val="28"/>
        </w:rPr>
        <w:t>а</w:t>
      </w:r>
      <w:r w:rsidRPr="007A3D75">
        <w:rPr>
          <w:rFonts w:ascii="Times New Roman" w:hAnsi="Times New Roman"/>
          <w:sz w:val="28"/>
          <w:szCs w:val="28"/>
        </w:rPr>
        <w:t>ставников для утверждения (при необходимости его создания);</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разрабатывает </w:t>
      </w:r>
      <w:r w:rsidR="00617147" w:rsidRPr="007A3D75">
        <w:rPr>
          <w:rFonts w:ascii="Times New Roman" w:hAnsi="Times New Roman"/>
          <w:sz w:val="28"/>
          <w:szCs w:val="28"/>
        </w:rPr>
        <w:t xml:space="preserve">проект </w:t>
      </w:r>
      <w:r w:rsidRPr="007A3D75">
        <w:rPr>
          <w:rFonts w:ascii="Times New Roman" w:hAnsi="Times New Roman"/>
          <w:sz w:val="28"/>
          <w:szCs w:val="28"/>
        </w:rPr>
        <w:t>Дорожную карту (план мероприятий) по ре</w:t>
      </w:r>
      <w:r w:rsidRPr="007A3D75">
        <w:rPr>
          <w:rFonts w:ascii="Times New Roman" w:hAnsi="Times New Roman"/>
          <w:sz w:val="28"/>
          <w:szCs w:val="28"/>
        </w:rPr>
        <w:t>а</w:t>
      </w:r>
      <w:r w:rsidRPr="007A3D75">
        <w:rPr>
          <w:rFonts w:ascii="Times New Roman" w:hAnsi="Times New Roman"/>
          <w:sz w:val="28"/>
          <w:szCs w:val="28"/>
        </w:rPr>
        <w:t>лизации Положения о системе наставничества педагогических р</w:t>
      </w:r>
      <w:r w:rsidRPr="007A3D75">
        <w:rPr>
          <w:rFonts w:ascii="Times New Roman" w:hAnsi="Times New Roman"/>
          <w:sz w:val="28"/>
          <w:szCs w:val="28"/>
        </w:rPr>
        <w:t>а</w:t>
      </w:r>
      <w:r w:rsidRPr="007A3D75">
        <w:rPr>
          <w:rFonts w:ascii="Times New Roman" w:hAnsi="Times New Roman"/>
          <w:sz w:val="28"/>
          <w:szCs w:val="28"/>
        </w:rPr>
        <w:t>ботников в образ</w:t>
      </w:r>
      <w:r w:rsidRPr="007A3D75">
        <w:rPr>
          <w:rFonts w:ascii="Times New Roman" w:hAnsi="Times New Roman"/>
          <w:sz w:val="28"/>
          <w:szCs w:val="28"/>
        </w:rPr>
        <w:t>о</w:t>
      </w:r>
      <w:r w:rsidRPr="007A3D75">
        <w:rPr>
          <w:rFonts w:ascii="Times New Roman" w:hAnsi="Times New Roman"/>
          <w:sz w:val="28"/>
          <w:szCs w:val="28"/>
        </w:rPr>
        <w:t>вательной организации</w:t>
      </w:r>
      <w:r w:rsidR="001125F1" w:rsidRPr="007A3D75">
        <w:rPr>
          <w:rFonts w:ascii="Times New Roman" w:hAnsi="Times New Roman"/>
          <w:sz w:val="28"/>
          <w:szCs w:val="28"/>
        </w:rPr>
        <w:t xml:space="preserve"> (</w:t>
      </w:r>
      <w:r w:rsidR="00617147" w:rsidRPr="007A3D75">
        <w:rPr>
          <w:rFonts w:ascii="Times New Roman" w:hAnsi="Times New Roman"/>
          <w:sz w:val="28"/>
          <w:szCs w:val="28"/>
        </w:rPr>
        <w:t>прилагается</w:t>
      </w:r>
      <w:r w:rsidR="001125F1" w:rsidRPr="007A3D75">
        <w:rPr>
          <w:rFonts w:ascii="Times New Roman" w:hAnsi="Times New Roman"/>
          <w:sz w:val="28"/>
          <w:szCs w:val="28"/>
        </w:rPr>
        <w:t>)</w:t>
      </w:r>
      <w:r w:rsidRPr="007A3D75">
        <w:rPr>
          <w:rFonts w:ascii="Times New Roman" w:hAnsi="Times New Roman"/>
          <w:sz w:val="28"/>
          <w:szCs w:val="28"/>
        </w:rPr>
        <w:t>;</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совместно с системным администратором ведет банк (персонифиц</w:t>
      </w:r>
      <w:r w:rsidRPr="007A3D75">
        <w:rPr>
          <w:rFonts w:ascii="Times New Roman" w:hAnsi="Times New Roman"/>
          <w:sz w:val="28"/>
          <w:szCs w:val="28"/>
        </w:rPr>
        <w:t>и</w:t>
      </w:r>
      <w:r w:rsidRPr="007A3D75">
        <w:rPr>
          <w:rFonts w:ascii="Times New Roman" w:hAnsi="Times New Roman"/>
          <w:sz w:val="28"/>
          <w:szCs w:val="28"/>
        </w:rPr>
        <w:t>рованный учет) наставников и наставляемых, в том числе в цифр</w:t>
      </w:r>
      <w:r w:rsidRPr="007A3D75">
        <w:rPr>
          <w:rFonts w:ascii="Times New Roman" w:hAnsi="Times New Roman"/>
          <w:sz w:val="28"/>
          <w:szCs w:val="28"/>
        </w:rPr>
        <w:t>о</w:t>
      </w:r>
      <w:r w:rsidRPr="007A3D75">
        <w:rPr>
          <w:rFonts w:ascii="Times New Roman" w:hAnsi="Times New Roman"/>
          <w:sz w:val="28"/>
          <w:szCs w:val="28"/>
        </w:rPr>
        <w:t xml:space="preserve">вом формате с использованием ресурсов Интернета – официального сайта образовательной организации/страницы, социальных сетей; </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 формирует банк индивидуальных/групповых персонализированных пр</w:t>
      </w:r>
      <w:r w:rsidRPr="007A3D75">
        <w:rPr>
          <w:rFonts w:ascii="Times New Roman" w:hAnsi="Times New Roman"/>
          <w:sz w:val="28"/>
          <w:szCs w:val="28"/>
        </w:rPr>
        <w:t>о</w:t>
      </w:r>
      <w:r w:rsidRPr="007A3D75">
        <w:rPr>
          <w:rFonts w:ascii="Times New Roman" w:hAnsi="Times New Roman"/>
          <w:sz w:val="28"/>
          <w:szCs w:val="28"/>
        </w:rPr>
        <w:t>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w:t>
      </w:r>
      <w:r w:rsidRPr="007A3D75">
        <w:rPr>
          <w:rFonts w:ascii="Times New Roman" w:hAnsi="Times New Roman"/>
          <w:sz w:val="28"/>
          <w:szCs w:val="28"/>
        </w:rPr>
        <w:t>и</w:t>
      </w:r>
      <w:r w:rsidRPr="007A3D75">
        <w:rPr>
          <w:rFonts w:ascii="Times New Roman" w:hAnsi="Times New Roman"/>
          <w:sz w:val="28"/>
          <w:szCs w:val="28"/>
        </w:rPr>
        <w:t>нистратором;</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осуществляет координацию деятельности по наставничеству с отве</w:t>
      </w:r>
      <w:r w:rsidRPr="007A3D75">
        <w:rPr>
          <w:rFonts w:ascii="Times New Roman" w:hAnsi="Times New Roman"/>
          <w:sz w:val="28"/>
          <w:szCs w:val="28"/>
        </w:rPr>
        <w:t>т</w:t>
      </w:r>
      <w:r w:rsidRPr="007A3D75">
        <w:rPr>
          <w:rFonts w:ascii="Times New Roman" w:hAnsi="Times New Roman"/>
          <w:sz w:val="28"/>
          <w:szCs w:val="28"/>
        </w:rPr>
        <w:t>ственными и представителями региональной системы наставничес</w:t>
      </w:r>
      <w:r w:rsidRPr="007A3D75">
        <w:rPr>
          <w:rFonts w:ascii="Times New Roman" w:hAnsi="Times New Roman"/>
          <w:sz w:val="28"/>
          <w:szCs w:val="28"/>
        </w:rPr>
        <w:t>т</w:t>
      </w:r>
      <w:r w:rsidRPr="007A3D75">
        <w:rPr>
          <w:rFonts w:ascii="Times New Roman" w:hAnsi="Times New Roman"/>
          <w:sz w:val="28"/>
          <w:szCs w:val="28"/>
        </w:rPr>
        <w:t>ва, с сетевыми педагогическими сообществами;</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организует повышение уровня профессионального мастерства н</w:t>
      </w:r>
      <w:r w:rsidRPr="007A3D75">
        <w:rPr>
          <w:rFonts w:ascii="Times New Roman" w:hAnsi="Times New Roman"/>
          <w:sz w:val="28"/>
          <w:szCs w:val="28"/>
        </w:rPr>
        <w:t>а</w:t>
      </w:r>
      <w:r w:rsidRPr="007A3D75">
        <w:rPr>
          <w:rFonts w:ascii="Times New Roman" w:hAnsi="Times New Roman"/>
          <w:sz w:val="28"/>
          <w:szCs w:val="28"/>
        </w:rPr>
        <w:t>ставников, в том числе на стажировочных площадках и в базовых школах с привлечением наставников из других образовательных о</w:t>
      </w:r>
      <w:r w:rsidRPr="007A3D75">
        <w:rPr>
          <w:rFonts w:ascii="Times New Roman" w:hAnsi="Times New Roman"/>
          <w:sz w:val="28"/>
          <w:szCs w:val="28"/>
        </w:rPr>
        <w:t>р</w:t>
      </w:r>
      <w:r w:rsidRPr="007A3D75">
        <w:rPr>
          <w:rFonts w:ascii="Times New Roman" w:hAnsi="Times New Roman"/>
          <w:sz w:val="28"/>
          <w:szCs w:val="28"/>
        </w:rPr>
        <w:t xml:space="preserve">ганизаций; </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 курирует процесс разработки и реализации персонализированных программ наставничества;</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организует совместно с руководителем о</w:t>
      </w:r>
      <w:r w:rsidRPr="007A3D75">
        <w:rPr>
          <w:rFonts w:ascii="Times New Roman" w:hAnsi="Times New Roman"/>
          <w:sz w:val="28"/>
          <w:szCs w:val="28"/>
        </w:rPr>
        <w:t>б</w:t>
      </w:r>
      <w:r w:rsidRPr="007A3D75">
        <w:rPr>
          <w:rFonts w:ascii="Times New Roman" w:hAnsi="Times New Roman"/>
          <w:sz w:val="28"/>
          <w:szCs w:val="28"/>
        </w:rPr>
        <w:t>разовательной организации мониторинг реализации системы наставничества педагогических р</w:t>
      </w:r>
      <w:r w:rsidRPr="007A3D75">
        <w:rPr>
          <w:rFonts w:ascii="Times New Roman" w:hAnsi="Times New Roman"/>
          <w:sz w:val="28"/>
          <w:szCs w:val="28"/>
        </w:rPr>
        <w:t>а</w:t>
      </w:r>
      <w:r w:rsidRPr="007A3D75">
        <w:rPr>
          <w:rFonts w:ascii="Times New Roman" w:hAnsi="Times New Roman"/>
          <w:sz w:val="28"/>
          <w:szCs w:val="28"/>
        </w:rPr>
        <w:t>ботников в образовательной организ</w:t>
      </w:r>
      <w:r w:rsidRPr="007A3D75">
        <w:rPr>
          <w:rFonts w:ascii="Times New Roman" w:hAnsi="Times New Roman"/>
          <w:sz w:val="28"/>
          <w:szCs w:val="28"/>
        </w:rPr>
        <w:t>а</w:t>
      </w:r>
      <w:r w:rsidRPr="007A3D75">
        <w:rPr>
          <w:rFonts w:ascii="Times New Roman" w:hAnsi="Times New Roman"/>
          <w:sz w:val="28"/>
          <w:szCs w:val="28"/>
        </w:rPr>
        <w:t>ции;</w:t>
      </w:r>
    </w:p>
    <w:p w:rsid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 осуществляет мониторинг эффективности и результативности ре</w:t>
      </w:r>
      <w:r w:rsidRPr="007A3D75">
        <w:rPr>
          <w:rFonts w:ascii="Times New Roman" w:hAnsi="Times New Roman"/>
          <w:sz w:val="28"/>
          <w:szCs w:val="28"/>
        </w:rPr>
        <w:t>а</w:t>
      </w:r>
      <w:r w:rsidRPr="007A3D75">
        <w:rPr>
          <w:rFonts w:ascii="Times New Roman" w:hAnsi="Times New Roman"/>
          <w:sz w:val="28"/>
          <w:szCs w:val="28"/>
        </w:rPr>
        <w:t>лизации системы наставничества в образовательной организации, оценку вовлеченности педаг</w:t>
      </w:r>
      <w:r w:rsidRPr="007A3D75">
        <w:rPr>
          <w:rFonts w:ascii="Times New Roman" w:hAnsi="Times New Roman"/>
          <w:sz w:val="28"/>
          <w:szCs w:val="28"/>
        </w:rPr>
        <w:t>о</w:t>
      </w:r>
      <w:r w:rsidRPr="007A3D75">
        <w:rPr>
          <w:rFonts w:ascii="Times New Roman" w:hAnsi="Times New Roman"/>
          <w:sz w:val="28"/>
          <w:szCs w:val="28"/>
        </w:rPr>
        <w:t>гов в различные формы наставничества и повышения квал</w:t>
      </w:r>
      <w:r w:rsidRPr="007A3D75">
        <w:rPr>
          <w:rFonts w:ascii="Times New Roman" w:hAnsi="Times New Roman"/>
          <w:sz w:val="28"/>
          <w:szCs w:val="28"/>
        </w:rPr>
        <w:t>и</w:t>
      </w:r>
      <w:r w:rsidRPr="007A3D75">
        <w:rPr>
          <w:rFonts w:ascii="Times New Roman" w:hAnsi="Times New Roman"/>
          <w:sz w:val="28"/>
          <w:szCs w:val="28"/>
        </w:rPr>
        <w:t xml:space="preserve">фикации педагогических работников, формирует </w:t>
      </w:r>
      <w:r w:rsidRPr="007A3D75">
        <w:rPr>
          <w:rFonts w:ascii="Times New Roman" w:hAnsi="Times New Roman"/>
          <w:sz w:val="28"/>
          <w:szCs w:val="28"/>
        </w:rPr>
        <w:lastRenderedPageBreak/>
        <w:t>итоговый аналитический отчет о реализации</w:t>
      </w:r>
      <w:r w:rsidR="00617147" w:rsidRPr="007A3D75">
        <w:rPr>
          <w:rFonts w:ascii="Times New Roman" w:hAnsi="Times New Roman"/>
          <w:sz w:val="28"/>
          <w:szCs w:val="28"/>
        </w:rPr>
        <w:t xml:space="preserve"> </w:t>
      </w:r>
      <w:r w:rsidRPr="007A3D75">
        <w:rPr>
          <w:rFonts w:ascii="Times New Roman" w:hAnsi="Times New Roman"/>
          <w:sz w:val="28"/>
          <w:szCs w:val="28"/>
        </w:rPr>
        <w:t>системы наставничес</w:t>
      </w:r>
      <w:r w:rsidRPr="007A3D75">
        <w:rPr>
          <w:rFonts w:ascii="Times New Roman" w:hAnsi="Times New Roman"/>
          <w:sz w:val="28"/>
          <w:szCs w:val="28"/>
        </w:rPr>
        <w:t>т</w:t>
      </w:r>
      <w:r w:rsidRPr="007A3D75">
        <w:rPr>
          <w:rFonts w:ascii="Times New Roman" w:hAnsi="Times New Roman"/>
          <w:sz w:val="28"/>
          <w:szCs w:val="28"/>
        </w:rPr>
        <w:t>ва, реализации персонализированных программ наставничества п</w:t>
      </w:r>
      <w:r w:rsidRPr="007A3D75">
        <w:rPr>
          <w:rFonts w:ascii="Times New Roman" w:hAnsi="Times New Roman"/>
          <w:sz w:val="28"/>
          <w:szCs w:val="28"/>
        </w:rPr>
        <w:t>е</w:t>
      </w:r>
      <w:r w:rsidRPr="007A3D75">
        <w:rPr>
          <w:rFonts w:ascii="Times New Roman" w:hAnsi="Times New Roman"/>
          <w:sz w:val="28"/>
          <w:szCs w:val="28"/>
        </w:rPr>
        <w:t>дагогических работников;</w:t>
      </w:r>
    </w:p>
    <w:p w:rsidR="002C1AB6" w:rsidRPr="007A3D75" w:rsidRDefault="002C1AB6" w:rsidP="007A3D75">
      <w:pPr>
        <w:pStyle w:val="a6"/>
        <w:numPr>
          <w:ilvl w:val="0"/>
          <w:numId w:val="31"/>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фиксирует данные о количестве участников персонализированных программ наставничества в формах статистического наблюдения (совмес</w:t>
      </w:r>
      <w:r w:rsidRPr="007A3D75">
        <w:rPr>
          <w:rFonts w:ascii="Times New Roman" w:hAnsi="Times New Roman"/>
          <w:sz w:val="28"/>
          <w:szCs w:val="28"/>
        </w:rPr>
        <w:t>т</w:t>
      </w:r>
      <w:r w:rsidRPr="007A3D75">
        <w:rPr>
          <w:rFonts w:ascii="Times New Roman" w:hAnsi="Times New Roman"/>
          <w:sz w:val="28"/>
          <w:szCs w:val="28"/>
        </w:rPr>
        <w:t>но с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3.5. Методическое объединение наставников/комиссия/совет (при его наличии):</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совместно с куратором принимает участие в разработке локальных актов и информационно-методического сопровождения в сфере н</w:t>
      </w:r>
      <w:r w:rsidRPr="007A3D75">
        <w:rPr>
          <w:rFonts w:ascii="Times New Roman" w:hAnsi="Times New Roman"/>
          <w:sz w:val="28"/>
          <w:szCs w:val="28"/>
        </w:rPr>
        <w:t>а</w:t>
      </w:r>
      <w:r w:rsidRPr="007A3D75">
        <w:rPr>
          <w:rFonts w:ascii="Times New Roman" w:hAnsi="Times New Roman"/>
          <w:sz w:val="28"/>
          <w:szCs w:val="28"/>
        </w:rPr>
        <w:t>ставничества педагогических работников в образовательной орган</w:t>
      </w:r>
      <w:r w:rsidRPr="007A3D75">
        <w:rPr>
          <w:rFonts w:ascii="Times New Roman" w:hAnsi="Times New Roman"/>
          <w:sz w:val="28"/>
          <w:szCs w:val="28"/>
        </w:rPr>
        <w:t>и</w:t>
      </w:r>
      <w:r w:rsidRPr="007A3D75">
        <w:rPr>
          <w:rFonts w:ascii="Times New Roman" w:hAnsi="Times New Roman"/>
          <w:sz w:val="28"/>
          <w:szCs w:val="28"/>
        </w:rPr>
        <w:t>зации;</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w:t>
      </w:r>
      <w:r w:rsidRPr="007A3D75">
        <w:rPr>
          <w:rFonts w:ascii="Times New Roman" w:hAnsi="Times New Roman"/>
          <w:sz w:val="28"/>
          <w:szCs w:val="28"/>
        </w:rPr>
        <w:t>е</w:t>
      </w:r>
      <w:r w:rsidRPr="007A3D75">
        <w:rPr>
          <w:rFonts w:ascii="Times New Roman" w:hAnsi="Times New Roman"/>
          <w:sz w:val="28"/>
          <w:szCs w:val="28"/>
        </w:rPr>
        <w:t>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w:t>
      </w:r>
      <w:r w:rsidRPr="007A3D75">
        <w:rPr>
          <w:rFonts w:ascii="Times New Roman" w:hAnsi="Times New Roman"/>
          <w:sz w:val="28"/>
          <w:szCs w:val="28"/>
        </w:rPr>
        <w:t>е</w:t>
      </w:r>
      <w:r w:rsidRPr="007A3D75">
        <w:rPr>
          <w:rFonts w:ascii="Times New Roman" w:hAnsi="Times New Roman"/>
          <w:sz w:val="28"/>
          <w:szCs w:val="28"/>
        </w:rPr>
        <w:t>ние наставляемых и наставников и т.п.);</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разрабатывает, апробирует и реализует персонализированные пр</w:t>
      </w:r>
      <w:r w:rsidRPr="007A3D75">
        <w:rPr>
          <w:rFonts w:ascii="Times New Roman" w:hAnsi="Times New Roman"/>
          <w:sz w:val="28"/>
          <w:szCs w:val="28"/>
        </w:rPr>
        <w:t>о</w:t>
      </w:r>
      <w:r w:rsidRPr="007A3D75">
        <w:rPr>
          <w:rFonts w:ascii="Times New Roman" w:hAnsi="Times New Roman"/>
          <w:sz w:val="28"/>
          <w:szCs w:val="28"/>
        </w:rPr>
        <w:t>граммы наставничества, соде</w:t>
      </w:r>
      <w:r w:rsidRPr="007A3D75">
        <w:rPr>
          <w:rFonts w:ascii="Times New Roman" w:hAnsi="Times New Roman"/>
          <w:sz w:val="28"/>
          <w:szCs w:val="28"/>
        </w:rPr>
        <w:t>р</w:t>
      </w:r>
      <w:r w:rsidRPr="007A3D75">
        <w:rPr>
          <w:rFonts w:ascii="Times New Roman" w:hAnsi="Times New Roman"/>
          <w:sz w:val="28"/>
          <w:szCs w:val="28"/>
        </w:rPr>
        <w:t>жание которых соответствует запросу отдельных п</w:t>
      </w:r>
      <w:r w:rsidRPr="007A3D75">
        <w:rPr>
          <w:rFonts w:ascii="Times New Roman" w:hAnsi="Times New Roman"/>
          <w:sz w:val="28"/>
          <w:szCs w:val="28"/>
        </w:rPr>
        <w:t>е</w:t>
      </w:r>
      <w:r w:rsidRPr="007A3D75">
        <w:rPr>
          <w:rFonts w:ascii="Times New Roman" w:hAnsi="Times New Roman"/>
          <w:sz w:val="28"/>
          <w:szCs w:val="28"/>
        </w:rPr>
        <w:t>дагогов и групп педагогических работников;</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принимает участие в разработке методического сопровождения ра</w:t>
      </w:r>
      <w:r w:rsidRPr="007A3D75">
        <w:rPr>
          <w:rFonts w:ascii="Times New Roman" w:hAnsi="Times New Roman"/>
          <w:sz w:val="28"/>
          <w:szCs w:val="28"/>
        </w:rPr>
        <w:t>з</w:t>
      </w:r>
      <w:r w:rsidRPr="007A3D75">
        <w:rPr>
          <w:rFonts w:ascii="Times New Roman" w:hAnsi="Times New Roman"/>
          <w:sz w:val="28"/>
          <w:szCs w:val="28"/>
        </w:rPr>
        <w:t>нообразных форм наставничества педагогических работн</w:t>
      </w:r>
      <w:r w:rsidRPr="007A3D75">
        <w:rPr>
          <w:rFonts w:ascii="Times New Roman" w:hAnsi="Times New Roman"/>
          <w:sz w:val="28"/>
          <w:szCs w:val="28"/>
        </w:rPr>
        <w:t>и</w:t>
      </w:r>
      <w:r w:rsidRPr="007A3D75">
        <w:rPr>
          <w:rFonts w:ascii="Times New Roman" w:hAnsi="Times New Roman"/>
          <w:sz w:val="28"/>
          <w:szCs w:val="28"/>
        </w:rPr>
        <w:t>ков;</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осуществляет подготовку участников персонализированных пр</w:t>
      </w:r>
      <w:r w:rsidRPr="007A3D75">
        <w:rPr>
          <w:rFonts w:ascii="Times New Roman" w:hAnsi="Times New Roman"/>
          <w:sz w:val="28"/>
          <w:szCs w:val="28"/>
        </w:rPr>
        <w:t>о</w:t>
      </w:r>
      <w:r w:rsidRPr="007A3D75">
        <w:rPr>
          <w:rFonts w:ascii="Times New Roman" w:hAnsi="Times New Roman"/>
          <w:sz w:val="28"/>
          <w:szCs w:val="28"/>
        </w:rPr>
        <w:t>грамм наставничества к мероприятиям: конкурсам профессионал</w:t>
      </w:r>
      <w:r w:rsidRPr="007A3D75">
        <w:rPr>
          <w:rFonts w:ascii="Times New Roman" w:hAnsi="Times New Roman"/>
          <w:sz w:val="28"/>
          <w:szCs w:val="28"/>
        </w:rPr>
        <w:t>ь</w:t>
      </w:r>
      <w:r w:rsidRPr="007A3D75">
        <w:rPr>
          <w:rFonts w:ascii="Times New Roman" w:hAnsi="Times New Roman"/>
          <w:sz w:val="28"/>
          <w:szCs w:val="28"/>
        </w:rPr>
        <w:t>ного мастерства, форумам, научно-практическим конференциям, фестивалям и т.д.;</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осуществляет организационно-педагогическое, учебно-методическое, обеспечение реализации персонализированных пр</w:t>
      </w:r>
      <w:r w:rsidRPr="007A3D75">
        <w:rPr>
          <w:rFonts w:ascii="Times New Roman" w:hAnsi="Times New Roman"/>
          <w:sz w:val="28"/>
          <w:szCs w:val="28"/>
        </w:rPr>
        <w:t>о</w:t>
      </w:r>
      <w:r w:rsidRPr="007A3D75">
        <w:rPr>
          <w:rFonts w:ascii="Times New Roman" w:hAnsi="Times New Roman"/>
          <w:sz w:val="28"/>
          <w:szCs w:val="28"/>
        </w:rPr>
        <w:t>грамм наставничества в образовательной организации;</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участвует в мониторинге реализации персонализированных пр</w:t>
      </w:r>
      <w:r w:rsidRPr="007A3D75">
        <w:rPr>
          <w:rFonts w:ascii="Times New Roman" w:hAnsi="Times New Roman"/>
          <w:sz w:val="28"/>
          <w:szCs w:val="28"/>
        </w:rPr>
        <w:t>о</w:t>
      </w:r>
      <w:r w:rsidRPr="007A3D75">
        <w:rPr>
          <w:rFonts w:ascii="Times New Roman" w:hAnsi="Times New Roman"/>
          <w:sz w:val="28"/>
          <w:szCs w:val="28"/>
        </w:rPr>
        <w:t>грамм наставничества педагогических работников;</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является открытой площадкой для осуществления консультацио</w:t>
      </w:r>
      <w:r w:rsidRPr="007A3D75">
        <w:rPr>
          <w:rFonts w:ascii="Times New Roman" w:hAnsi="Times New Roman"/>
          <w:sz w:val="28"/>
          <w:szCs w:val="28"/>
        </w:rPr>
        <w:t>н</w:t>
      </w:r>
      <w:r w:rsidRPr="007A3D75">
        <w:rPr>
          <w:rFonts w:ascii="Times New Roman" w:hAnsi="Times New Roman"/>
          <w:sz w:val="28"/>
          <w:szCs w:val="28"/>
        </w:rPr>
        <w:t>ных, согласовательных функций и функций медиации;</w:t>
      </w:r>
    </w:p>
    <w:p w:rsid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совместно с руководителем образовательной организации, курат</w:t>
      </w:r>
      <w:r w:rsidRPr="007A3D75">
        <w:rPr>
          <w:rFonts w:ascii="Times New Roman" w:hAnsi="Times New Roman"/>
          <w:sz w:val="28"/>
          <w:szCs w:val="28"/>
        </w:rPr>
        <w:t>о</w:t>
      </w:r>
      <w:r w:rsidRPr="007A3D75">
        <w:rPr>
          <w:rFonts w:ascii="Times New Roman" w:hAnsi="Times New Roman"/>
          <w:sz w:val="28"/>
          <w:szCs w:val="28"/>
        </w:rPr>
        <w:t>ром реализации программ наставничества участвует в разработке материальных и нематериальных стимулов поощрения наставн</w:t>
      </w:r>
      <w:r w:rsidRPr="007A3D75">
        <w:rPr>
          <w:rFonts w:ascii="Times New Roman" w:hAnsi="Times New Roman"/>
          <w:sz w:val="28"/>
          <w:szCs w:val="28"/>
        </w:rPr>
        <w:t>и</w:t>
      </w:r>
      <w:r w:rsidRPr="007A3D75">
        <w:rPr>
          <w:rFonts w:ascii="Times New Roman" w:hAnsi="Times New Roman"/>
          <w:sz w:val="28"/>
          <w:szCs w:val="28"/>
        </w:rPr>
        <w:t>ков;</w:t>
      </w:r>
    </w:p>
    <w:p w:rsidR="002C1AB6" w:rsidRPr="007A3D75" w:rsidRDefault="002C1AB6" w:rsidP="007A3D75">
      <w:pPr>
        <w:pStyle w:val="a6"/>
        <w:numPr>
          <w:ilvl w:val="0"/>
          <w:numId w:val="32"/>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принимает участие в формировании банка лучших практик наста</w:t>
      </w:r>
      <w:r w:rsidRPr="007A3D75">
        <w:rPr>
          <w:rFonts w:ascii="Times New Roman" w:hAnsi="Times New Roman"/>
          <w:sz w:val="28"/>
          <w:szCs w:val="28"/>
        </w:rPr>
        <w:t>в</w:t>
      </w:r>
      <w:r w:rsidRPr="007A3D75">
        <w:rPr>
          <w:rFonts w:ascii="Times New Roman" w:hAnsi="Times New Roman"/>
          <w:sz w:val="28"/>
          <w:szCs w:val="28"/>
        </w:rPr>
        <w:t>ничества педагогических работников, информационном сопрово</w:t>
      </w:r>
      <w:r w:rsidRPr="007A3D75">
        <w:rPr>
          <w:rFonts w:ascii="Times New Roman" w:hAnsi="Times New Roman"/>
          <w:sz w:val="28"/>
          <w:szCs w:val="28"/>
        </w:rPr>
        <w:t>ж</w:t>
      </w:r>
      <w:r w:rsidRPr="007A3D75">
        <w:rPr>
          <w:rFonts w:ascii="Times New Roman" w:hAnsi="Times New Roman"/>
          <w:sz w:val="28"/>
          <w:szCs w:val="28"/>
        </w:rPr>
        <w:t>дении персонализированных программ наставничества на сайте (специализированной стр</w:t>
      </w:r>
      <w:r w:rsidRPr="007A3D75">
        <w:rPr>
          <w:rFonts w:ascii="Times New Roman" w:hAnsi="Times New Roman"/>
          <w:sz w:val="28"/>
          <w:szCs w:val="28"/>
        </w:rPr>
        <w:t>а</w:t>
      </w:r>
      <w:r w:rsidRPr="007A3D75">
        <w:rPr>
          <w:rFonts w:ascii="Times New Roman" w:hAnsi="Times New Roman"/>
          <w:sz w:val="28"/>
          <w:szCs w:val="28"/>
        </w:rPr>
        <w:t>нице сайта) образовательной организации и социальных сетях (совместно с куратором и системным админис</w:t>
      </w:r>
      <w:r w:rsidRPr="007A3D75">
        <w:rPr>
          <w:rFonts w:ascii="Times New Roman" w:hAnsi="Times New Roman"/>
          <w:sz w:val="28"/>
          <w:szCs w:val="28"/>
        </w:rPr>
        <w:t>т</w:t>
      </w:r>
      <w:r w:rsidRPr="007A3D75">
        <w:rPr>
          <w:rFonts w:ascii="Times New Roman" w:hAnsi="Times New Roman"/>
          <w:sz w:val="28"/>
          <w:szCs w:val="28"/>
        </w:rPr>
        <w:t>ратором).</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trike/>
          <w:sz w:val="28"/>
          <w:szCs w:val="28"/>
        </w:rPr>
      </w:pPr>
      <w:r w:rsidRPr="008215D7">
        <w:rPr>
          <w:rFonts w:ascii="Times New Roman" w:eastAsia="Calibri" w:hAnsi="Times New Roman" w:cs="Times New Roman"/>
          <w:b/>
          <w:bCs/>
          <w:sz w:val="28"/>
          <w:szCs w:val="28"/>
        </w:rPr>
        <w:lastRenderedPageBreak/>
        <w:t xml:space="preserve">4. Права и обязанности наставника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4.1. Права наставника:</w:t>
      </w:r>
    </w:p>
    <w:p w:rsidR="007A3D75" w:rsidRDefault="002C1AB6" w:rsidP="007A3D75">
      <w:pPr>
        <w:pStyle w:val="a6"/>
        <w:numPr>
          <w:ilvl w:val="0"/>
          <w:numId w:val="33"/>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привлекать для оказания помощи </w:t>
      </w:r>
      <w:proofErr w:type="gramStart"/>
      <w:r w:rsidRPr="007A3D75">
        <w:rPr>
          <w:rFonts w:ascii="Times New Roman" w:hAnsi="Times New Roman"/>
          <w:sz w:val="28"/>
          <w:szCs w:val="28"/>
        </w:rPr>
        <w:t>наставляемому</w:t>
      </w:r>
      <w:proofErr w:type="gramEnd"/>
      <w:r w:rsidRPr="007A3D75">
        <w:rPr>
          <w:rFonts w:ascii="Times New Roman" w:hAnsi="Times New Roman"/>
          <w:sz w:val="28"/>
          <w:szCs w:val="28"/>
        </w:rPr>
        <w:t xml:space="preserve"> других педагог</w:t>
      </w:r>
      <w:r w:rsidRPr="007A3D75">
        <w:rPr>
          <w:rFonts w:ascii="Times New Roman" w:hAnsi="Times New Roman"/>
          <w:sz w:val="28"/>
          <w:szCs w:val="28"/>
        </w:rPr>
        <w:t>и</w:t>
      </w:r>
      <w:r w:rsidRPr="007A3D75">
        <w:rPr>
          <w:rFonts w:ascii="Times New Roman" w:hAnsi="Times New Roman"/>
          <w:sz w:val="28"/>
          <w:szCs w:val="28"/>
        </w:rPr>
        <w:t>ческих работников образовательной организации с их согл</w:t>
      </w:r>
      <w:r w:rsidRPr="007A3D75">
        <w:rPr>
          <w:rFonts w:ascii="Times New Roman" w:hAnsi="Times New Roman"/>
          <w:sz w:val="28"/>
          <w:szCs w:val="28"/>
        </w:rPr>
        <w:t>а</w:t>
      </w:r>
      <w:r w:rsidRPr="007A3D75">
        <w:rPr>
          <w:rFonts w:ascii="Times New Roman" w:hAnsi="Times New Roman"/>
          <w:sz w:val="28"/>
          <w:szCs w:val="28"/>
        </w:rPr>
        <w:t>сия;</w:t>
      </w:r>
    </w:p>
    <w:p w:rsidR="007A3D75" w:rsidRDefault="002C1AB6" w:rsidP="007A3D75">
      <w:pPr>
        <w:pStyle w:val="a6"/>
        <w:numPr>
          <w:ilvl w:val="0"/>
          <w:numId w:val="33"/>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обращаться с </w:t>
      </w:r>
      <w:r w:rsidR="001F7839" w:rsidRPr="007A3D75">
        <w:rPr>
          <w:rFonts w:ascii="Times New Roman" w:hAnsi="Times New Roman"/>
          <w:sz w:val="28"/>
          <w:szCs w:val="28"/>
        </w:rPr>
        <w:t>ходатайством</w:t>
      </w:r>
      <w:r w:rsidRPr="007A3D75">
        <w:rPr>
          <w:rFonts w:ascii="Times New Roman" w:hAnsi="Times New Roman"/>
          <w:sz w:val="28"/>
          <w:szCs w:val="28"/>
        </w:rPr>
        <w:t xml:space="preserve"> к куратору и руководителю образов</w:t>
      </w:r>
      <w:r w:rsidRPr="007A3D75">
        <w:rPr>
          <w:rFonts w:ascii="Times New Roman" w:hAnsi="Times New Roman"/>
          <w:sz w:val="28"/>
          <w:szCs w:val="28"/>
        </w:rPr>
        <w:t>а</w:t>
      </w:r>
      <w:r w:rsidRPr="007A3D75">
        <w:rPr>
          <w:rFonts w:ascii="Times New Roman" w:hAnsi="Times New Roman"/>
          <w:sz w:val="28"/>
          <w:szCs w:val="28"/>
        </w:rPr>
        <w:t>тельной организации с просьбой о сложении с него обязанностей наста</w:t>
      </w:r>
      <w:r w:rsidRPr="007A3D75">
        <w:rPr>
          <w:rFonts w:ascii="Times New Roman" w:hAnsi="Times New Roman"/>
          <w:sz w:val="28"/>
          <w:szCs w:val="28"/>
        </w:rPr>
        <w:t>в</w:t>
      </w:r>
      <w:r w:rsidRPr="007A3D75">
        <w:rPr>
          <w:rFonts w:ascii="Times New Roman" w:hAnsi="Times New Roman"/>
          <w:sz w:val="28"/>
          <w:szCs w:val="28"/>
        </w:rPr>
        <w:t>ника;</w:t>
      </w:r>
    </w:p>
    <w:p w:rsidR="002C1AB6" w:rsidRPr="007A3D75" w:rsidRDefault="002C1AB6" w:rsidP="007A3D75">
      <w:pPr>
        <w:pStyle w:val="a6"/>
        <w:numPr>
          <w:ilvl w:val="0"/>
          <w:numId w:val="33"/>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осуществлять мониторинг деятельности наставляемого в форме личной проверки выполнения заданий.</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t>4.2. Обязанности наставника:</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руководствоваться требованиями законодательства Российской Ф</w:t>
      </w:r>
      <w:r w:rsidRPr="007A3D75">
        <w:rPr>
          <w:rFonts w:ascii="Times New Roman" w:hAnsi="Times New Roman"/>
          <w:sz w:val="28"/>
          <w:szCs w:val="28"/>
        </w:rPr>
        <w:t>е</w:t>
      </w:r>
      <w:r w:rsidRPr="007A3D75">
        <w:rPr>
          <w:rFonts w:ascii="Times New Roman" w:hAnsi="Times New Roman"/>
          <w:sz w:val="28"/>
          <w:szCs w:val="28"/>
        </w:rPr>
        <w:t>дерации, региональными и локальными нормативными актами обр</w:t>
      </w:r>
      <w:r w:rsidRPr="007A3D75">
        <w:rPr>
          <w:rFonts w:ascii="Times New Roman" w:hAnsi="Times New Roman"/>
          <w:sz w:val="28"/>
          <w:szCs w:val="28"/>
        </w:rPr>
        <w:t>а</w:t>
      </w:r>
      <w:r w:rsidRPr="007A3D75">
        <w:rPr>
          <w:rFonts w:ascii="Times New Roman" w:hAnsi="Times New Roman"/>
          <w:sz w:val="28"/>
          <w:szCs w:val="28"/>
        </w:rPr>
        <w:t>зовательной организации при осуществлении наставнической де</w:t>
      </w:r>
      <w:r w:rsidRPr="007A3D75">
        <w:rPr>
          <w:rFonts w:ascii="Times New Roman" w:hAnsi="Times New Roman"/>
          <w:sz w:val="28"/>
          <w:szCs w:val="28"/>
        </w:rPr>
        <w:t>я</w:t>
      </w:r>
      <w:r w:rsidRPr="007A3D75">
        <w:rPr>
          <w:rFonts w:ascii="Times New Roman" w:hAnsi="Times New Roman"/>
          <w:sz w:val="28"/>
          <w:szCs w:val="28"/>
        </w:rPr>
        <w:t>тельности;</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находиться во взаимодействии со всеми структурами </w:t>
      </w:r>
      <w:r w:rsidR="001F7839" w:rsidRPr="007A3D75">
        <w:rPr>
          <w:rFonts w:ascii="Times New Roman" w:hAnsi="Times New Roman"/>
          <w:sz w:val="28"/>
          <w:szCs w:val="28"/>
        </w:rPr>
        <w:t>подраздел</w:t>
      </w:r>
      <w:r w:rsidR="001F7839" w:rsidRPr="007A3D75">
        <w:rPr>
          <w:rFonts w:ascii="Times New Roman" w:hAnsi="Times New Roman"/>
          <w:sz w:val="28"/>
          <w:szCs w:val="28"/>
        </w:rPr>
        <w:t>е</w:t>
      </w:r>
      <w:r w:rsidR="001F7839" w:rsidRPr="007A3D75">
        <w:rPr>
          <w:rFonts w:ascii="Times New Roman" w:hAnsi="Times New Roman"/>
          <w:sz w:val="28"/>
          <w:szCs w:val="28"/>
        </w:rPr>
        <w:t xml:space="preserve">ниями </w:t>
      </w:r>
      <w:r w:rsidRPr="007A3D75">
        <w:rPr>
          <w:rFonts w:ascii="Times New Roman" w:hAnsi="Times New Roman"/>
          <w:sz w:val="28"/>
          <w:szCs w:val="28"/>
        </w:rPr>
        <w:t xml:space="preserve">образовательной организации, осуществляющими работу с </w:t>
      </w:r>
      <w:proofErr w:type="gramStart"/>
      <w:r w:rsidRPr="007A3D75">
        <w:rPr>
          <w:rFonts w:ascii="Times New Roman" w:hAnsi="Times New Roman"/>
          <w:sz w:val="28"/>
          <w:szCs w:val="28"/>
        </w:rPr>
        <w:t>наставляемым</w:t>
      </w:r>
      <w:proofErr w:type="gramEnd"/>
      <w:r w:rsidRPr="007A3D75">
        <w:rPr>
          <w:rFonts w:ascii="Times New Roman" w:hAnsi="Times New Roman"/>
          <w:sz w:val="28"/>
          <w:szCs w:val="28"/>
        </w:rPr>
        <w:t xml:space="preserve"> по программе наставничества (предметные кафедры, психологические службы, школа молодого учителя, методический (педагогический) совет и пр.);</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осуществлять включение молодого/начинающего специалиста в о</w:t>
      </w:r>
      <w:r w:rsidRPr="007A3D75">
        <w:rPr>
          <w:rFonts w:ascii="Times New Roman" w:hAnsi="Times New Roman"/>
          <w:sz w:val="28"/>
          <w:szCs w:val="28"/>
        </w:rPr>
        <w:t>б</w:t>
      </w:r>
      <w:r w:rsidRPr="007A3D75">
        <w:rPr>
          <w:rFonts w:ascii="Times New Roman" w:hAnsi="Times New Roman"/>
          <w:sz w:val="28"/>
          <w:szCs w:val="28"/>
        </w:rPr>
        <w:t>щественную жизнь коллектива, содействовать расширению общ</w:t>
      </w:r>
      <w:r w:rsidRPr="007A3D75">
        <w:rPr>
          <w:rFonts w:ascii="Times New Roman" w:hAnsi="Times New Roman"/>
          <w:sz w:val="28"/>
          <w:szCs w:val="28"/>
        </w:rPr>
        <w:t>е</w:t>
      </w:r>
      <w:r w:rsidRPr="007A3D75">
        <w:rPr>
          <w:rFonts w:ascii="Times New Roman" w:hAnsi="Times New Roman"/>
          <w:sz w:val="28"/>
          <w:szCs w:val="28"/>
        </w:rPr>
        <w:t>культурного и профессионального кругозора, в т.ч. и на личном примере;</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создавать условия для созидания и научного поиска, творчества в педагогическом процессе через привлечение к инновационной де</w:t>
      </w:r>
      <w:r w:rsidRPr="007A3D75">
        <w:rPr>
          <w:rFonts w:ascii="Times New Roman" w:hAnsi="Times New Roman"/>
          <w:sz w:val="28"/>
          <w:szCs w:val="28"/>
        </w:rPr>
        <w:t>я</w:t>
      </w:r>
      <w:r w:rsidRPr="007A3D75">
        <w:rPr>
          <w:rFonts w:ascii="Times New Roman" w:hAnsi="Times New Roman"/>
          <w:sz w:val="28"/>
          <w:szCs w:val="28"/>
        </w:rPr>
        <w:t>тельности;</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содействовать укреплению и повышению уровня престижности пр</w:t>
      </w:r>
      <w:r w:rsidRPr="007A3D75">
        <w:rPr>
          <w:rFonts w:ascii="Times New Roman" w:hAnsi="Times New Roman"/>
          <w:sz w:val="28"/>
          <w:szCs w:val="28"/>
        </w:rPr>
        <w:t>е</w:t>
      </w:r>
      <w:r w:rsidRPr="007A3D75">
        <w:rPr>
          <w:rFonts w:ascii="Times New Roman" w:hAnsi="Times New Roman"/>
          <w:sz w:val="28"/>
          <w:szCs w:val="28"/>
        </w:rPr>
        <w:t>подавательской деятельности, организуя участие в м</w:t>
      </w:r>
      <w:r w:rsidRPr="007A3D75">
        <w:rPr>
          <w:rFonts w:ascii="Times New Roman" w:hAnsi="Times New Roman"/>
          <w:sz w:val="28"/>
          <w:szCs w:val="28"/>
        </w:rPr>
        <w:t>е</w:t>
      </w:r>
      <w:r w:rsidRPr="007A3D75">
        <w:rPr>
          <w:rFonts w:ascii="Times New Roman" w:hAnsi="Times New Roman"/>
          <w:sz w:val="28"/>
          <w:szCs w:val="28"/>
        </w:rPr>
        <w:t>роприятиях для молодых/начинающих педагогов различных уровней (професси</w:t>
      </w:r>
      <w:r w:rsidRPr="007A3D75">
        <w:rPr>
          <w:rFonts w:ascii="Times New Roman" w:hAnsi="Times New Roman"/>
          <w:sz w:val="28"/>
          <w:szCs w:val="28"/>
        </w:rPr>
        <w:t>о</w:t>
      </w:r>
      <w:r w:rsidRPr="007A3D75">
        <w:rPr>
          <w:rFonts w:ascii="Times New Roman" w:hAnsi="Times New Roman"/>
          <w:sz w:val="28"/>
          <w:szCs w:val="28"/>
        </w:rPr>
        <w:t>нальные конкурсы, конференции, форумы и др.);</w:t>
      </w:r>
    </w:p>
    <w:p w:rsid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участвовать в обсуждении вопросов, связанных с педагогической деятельностью наставляемого, вносить предложения о его поощр</w:t>
      </w:r>
      <w:r w:rsidRPr="007A3D75">
        <w:rPr>
          <w:rFonts w:ascii="Times New Roman" w:hAnsi="Times New Roman"/>
          <w:sz w:val="28"/>
          <w:szCs w:val="28"/>
        </w:rPr>
        <w:t>е</w:t>
      </w:r>
      <w:r w:rsidRPr="007A3D75">
        <w:rPr>
          <w:rFonts w:ascii="Times New Roman" w:hAnsi="Times New Roman"/>
          <w:sz w:val="28"/>
          <w:szCs w:val="28"/>
        </w:rPr>
        <w:t>нии или применении мер дисциплинарного воздейс</w:t>
      </w:r>
      <w:r w:rsidRPr="007A3D75">
        <w:rPr>
          <w:rFonts w:ascii="Times New Roman" w:hAnsi="Times New Roman"/>
          <w:sz w:val="28"/>
          <w:szCs w:val="28"/>
        </w:rPr>
        <w:t>т</w:t>
      </w:r>
      <w:r w:rsidRPr="007A3D75">
        <w:rPr>
          <w:rFonts w:ascii="Times New Roman" w:hAnsi="Times New Roman"/>
          <w:sz w:val="28"/>
          <w:szCs w:val="28"/>
        </w:rPr>
        <w:t>вия;</w:t>
      </w:r>
    </w:p>
    <w:p w:rsidR="002C1AB6" w:rsidRPr="007A3D75" w:rsidRDefault="002C1AB6" w:rsidP="007A3D75">
      <w:pPr>
        <w:pStyle w:val="a6"/>
        <w:numPr>
          <w:ilvl w:val="0"/>
          <w:numId w:val="34"/>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рекомендовать участие </w:t>
      </w:r>
      <w:proofErr w:type="gramStart"/>
      <w:r w:rsidRPr="007A3D75">
        <w:rPr>
          <w:rFonts w:ascii="Times New Roman" w:hAnsi="Times New Roman"/>
          <w:sz w:val="28"/>
          <w:szCs w:val="28"/>
        </w:rPr>
        <w:t>наставляемого</w:t>
      </w:r>
      <w:proofErr w:type="gramEnd"/>
      <w:r w:rsidRPr="007A3D75">
        <w:rPr>
          <w:rFonts w:ascii="Times New Roman" w:hAnsi="Times New Roman"/>
          <w:sz w:val="28"/>
          <w:szCs w:val="28"/>
        </w:rPr>
        <w:t xml:space="preserve"> в профессиональных реги</w:t>
      </w:r>
      <w:r w:rsidRPr="007A3D75">
        <w:rPr>
          <w:rFonts w:ascii="Times New Roman" w:hAnsi="Times New Roman"/>
          <w:sz w:val="28"/>
          <w:szCs w:val="28"/>
        </w:rPr>
        <w:t>о</w:t>
      </w:r>
      <w:r w:rsidRPr="007A3D75">
        <w:rPr>
          <w:rFonts w:ascii="Times New Roman" w:hAnsi="Times New Roman"/>
          <w:sz w:val="28"/>
          <w:szCs w:val="28"/>
        </w:rPr>
        <w:t>нальных и федеральных конкурсах, оказывать всестороннюю по</w:t>
      </w:r>
      <w:r w:rsidRPr="007A3D75">
        <w:rPr>
          <w:rFonts w:ascii="Times New Roman" w:hAnsi="Times New Roman"/>
          <w:sz w:val="28"/>
          <w:szCs w:val="28"/>
        </w:rPr>
        <w:t>д</w:t>
      </w:r>
      <w:r w:rsidRPr="007A3D75">
        <w:rPr>
          <w:rFonts w:ascii="Times New Roman" w:hAnsi="Times New Roman"/>
          <w:sz w:val="28"/>
          <w:szCs w:val="28"/>
        </w:rPr>
        <w:t>держку и метод</w:t>
      </w:r>
      <w:r w:rsidRPr="007A3D75">
        <w:rPr>
          <w:rFonts w:ascii="Times New Roman" w:hAnsi="Times New Roman"/>
          <w:sz w:val="28"/>
          <w:szCs w:val="28"/>
        </w:rPr>
        <w:t>и</w:t>
      </w:r>
      <w:r w:rsidRPr="007A3D75">
        <w:rPr>
          <w:rFonts w:ascii="Times New Roman" w:hAnsi="Times New Roman"/>
          <w:sz w:val="28"/>
          <w:szCs w:val="28"/>
        </w:rPr>
        <w:t>ческое сопровождение.</w:t>
      </w:r>
    </w:p>
    <w:p w:rsidR="002C1AB6" w:rsidRPr="008215D7" w:rsidRDefault="002C1AB6" w:rsidP="002C1AB6">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t>5. Права и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5.1. Права наставляемого:</w:t>
      </w:r>
    </w:p>
    <w:p w:rsidR="007A3D75" w:rsidRDefault="002C1AB6" w:rsidP="007A3D75">
      <w:pPr>
        <w:pStyle w:val="a6"/>
        <w:widowControl w:val="0"/>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систематически повышать свой профессиональный ур</w:t>
      </w:r>
      <w:r w:rsidRPr="007A3D75">
        <w:rPr>
          <w:rFonts w:ascii="Times New Roman" w:eastAsia="Times New Roman" w:hAnsi="Times New Roman"/>
          <w:sz w:val="28"/>
          <w:szCs w:val="28"/>
          <w:lang w:eastAsia="ru-RU"/>
        </w:rPr>
        <w:t>о</w:t>
      </w:r>
      <w:r w:rsidRPr="007A3D75">
        <w:rPr>
          <w:rFonts w:ascii="Times New Roman" w:eastAsia="Times New Roman" w:hAnsi="Times New Roman"/>
          <w:sz w:val="28"/>
          <w:szCs w:val="28"/>
          <w:lang w:eastAsia="ru-RU"/>
        </w:rPr>
        <w:t>вень;</w:t>
      </w:r>
    </w:p>
    <w:p w:rsidR="007A3D75" w:rsidRDefault="002C1AB6" w:rsidP="007A3D75">
      <w:pPr>
        <w:pStyle w:val="a6"/>
        <w:widowControl w:val="0"/>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участвовать в составлении персонализированной программы наста</w:t>
      </w:r>
      <w:r w:rsidRPr="007A3D75">
        <w:rPr>
          <w:rFonts w:ascii="Times New Roman" w:eastAsia="Times New Roman" w:hAnsi="Times New Roman"/>
          <w:sz w:val="28"/>
          <w:szCs w:val="28"/>
          <w:lang w:eastAsia="ru-RU"/>
        </w:rPr>
        <w:t>в</w:t>
      </w:r>
      <w:r w:rsidRPr="007A3D75">
        <w:rPr>
          <w:rFonts w:ascii="Times New Roman" w:eastAsia="Times New Roman" w:hAnsi="Times New Roman"/>
          <w:sz w:val="28"/>
          <w:szCs w:val="28"/>
          <w:lang w:eastAsia="ru-RU"/>
        </w:rPr>
        <w:t>ничества педагогических работников;</w:t>
      </w:r>
    </w:p>
    <w:p w:rsidR="007A3D75" w:rsidRDefault="002C1AB6" w:rsidP="007A3D75">
      <w:pPr>
        <w:pStyle w:val="a6"/>
        <w:widowControl w:val="0"/>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обращаться к наставнику за помощью по вопросам, связанным с должностными обязанностями, профессиональной деятельн</w:t>
      </w:r>
      <w:r w:rsidRPr="007A3D75">
        <w:rPr>
          <w:rFonts w:ascii="Times New Roman" w:eastAsia="Times New Roman" w:hAnsi="Times New Roman"/>
          <w:sz w:val="28"/>
          <w:szCs w:val="28"/>
          <w:lang w:eastAsia="ru-RU"/>
        </w:rPr>
        <w:t>о</w:t>
      </w:r>
      <w:r w:rsidRPr="007A3D75">
        <w:rPr>
          <w:rFonts w:ascii="Times New Roman" w:eastAsia="Times New Roman" w:hAnsi="Times New Roman"/>
          <w:sz w:val="28"/>
          <w:szCs w:val="28"/>
          <w:lang w:eastAsia="ru-RU"/>
        </w:rPr>
        <w:t>стью;</w:t>
      </w:r>
    </w:p>
    <w:p w:rsidR="007A3D75" w:rsidRDefault="002C1AB6" w:rsidP="007A3D75">
      <w:pPr>
        <w:pStyle w:val="a6"/>
        <w:widowControl w:val="0"/>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вносить на рассмотрение предложения по совершенствованию пе</w:t>
      </w:r>
      <w:r w:rsidRPr="007A3D75">
        <w:rPr>
          <w:rFonts w:ascii="Times New Roman" w:eastAsia="Times New Roman" w:hAnsi="Times New Roman"/>
          <w:sz w:val="28"/>
          <w:szCs w:val="28"/>
          <w:lang w:eastAsia="ru-RU"/>
        </w:rPr>
        <w:t>р</w:t>
      </w:r>
      <w:r w:rsidRPr="007A3D75">
        <w:rPr>
          <w:rFonts w:ascii="Times New Roman" w:eastAsia="Times New Roman" w:hAnsi="Times New Roman"/>
          <w:sz w:val="28"/>
          <w:szCs w:val="28"/>
          <w:lang w:eastAsia="ru-RU"/>
        </w:rPr>
        <w:lastRenderedPageBreak/>
        <w:t>сонализированных программ наставничества педагогических рабо</w:t>
      </w:r>
      <w:r w:rsidRPr="007A3D75">
        <w:rPr>
          <w:rFonts w:ascii="Times New Roman" w:eastAsia="Times New Roman" w:hAnsi="Times New Roman"/>
          <w:sz w:val="28"/>
          <w:szCs w:val="28"/>
          <w:lang w:eastAsia="ru-RU"/>
        </w:rPr>
        <w:t>т</w:t>
      </w:r>
      <w:r w:rsidRPr="007A3D75">
        <w:rPr>
          <w:rFonts w:ascii="Times New Roman" w:eastAsia="Times New Roman" w:hAnsi="Times New Roman"/>
          <w:sz w:val="28"/>
          <w:szCs w:val="28"/>
          <w:lang w:eastAsia="ru-RU"/>
        </w:rPr>
        <w:t>ников образовательной организации;</w:t>
      </w:r>
    </w:p>
    <w:p w:rsidR="002C1AB6" w:rsidRPr="007A3D75" w:rsidRDefault="002C1AB6" w:rsidP="007A3D75">
      <w:pPr>
        <w:pStyle w:val="a6"/>
        <w:widowControl w:val="0"/>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обращаться к куратору и руководителю образовательной организ</w:t>
      </w:r>
      <w:r w:rsidRPr="007A3D75">
        <w:rPr>
          <w:rFonts w:ascii="Times New Roman" w:eastAsia="Times New Roman" w:hAnsi="Times New Roman"/>
          <w:sz w:val="28"/>
          <w:szCs w:val="28"/>
          <w:lang w:eastAsia="ru-RU"/>
        </w:rPr>
        <w:t>а</w:t>
      </w:r>
      <w:r w:rsidRPr="007A3D75">
        <w:rPr>
          <w:rFonts w:ascii="Times New Roman" w:eastAsia="Times New Roman" w:hAnsi="Times New Roman"/>
          <w:sz w:val="28"/>
          <w:szCs w:val="28"/>
          <w:lang w:eastAsia="ru-RU"/>
        </w:rPr>
        <w:t>ции с ходатайством о замене н</w:t>
      </w:r>
      <w:r w:rsidRPr="007A3D75">
        <w:rPr>
          <w:rFonts w:ascii="Times New Roman" w:eastAsia="Times New Roman" w:hAnsi="Times New Roman"/>
          <w:sz w:val="28"/>
          <w:szCs w:val="28"/>
          <w:lang w:eastAsia="ru-RU"/>
        </w:rPr>
        <w:t>а</w:t>
      </w:r>
      <w:r w:rsidRPr="007A3D75">
        <w:rPr>
          <w:rFonts w:ascii="Times New Roman" w:eastAsia="Times New Roman" w:hAnsi="Times New Roman"/>
          <w:sz w:val="28"/>
          <w:szCs w:val="28"/>
          <w:lang w:eastAsia="ru-RU"/>
        </w:rPr>
        <w:t>ставника.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5.2. Обязанности наставляемого:</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изучать Федеральный закон от 29 декабря 2012 г. № 273-ФЗ «Об о</w:t>
      </w:r>
      <w:r w:rsidRPr="007A3D75">
        <w:rPr>
          <w:rFonts w:ascii="Times New Roman" w:eastAsia="Times New Roman" w:hAnsi="Times New Roman"/>
          <w:sz w:val="28"/>
          <w:szCs w:val="28"/>
          <w:lang w:eastAsia="ru-RU"/>
        </w:rPr>
        <w:t>б</w:t>
      </w:r>
      <w:r w:rsidRPr="007A3D75">
        <w:rPr>
          <w:rFonts w:ascii="Times New Roman" w:eastAsia="Times New Roman" w:hAnsi="Times New Roman"/>
          <w:sz w:val="28"/>
          <w:szCs w:val="28"/>
          <w:lang w:eastAsia="ru-RU"/>
        </w:rPr>
        <w:t>разовании в Российской Федерации», иные федеральные, регионал</w:t>
      </w:r>
      <w:r w:rsidRPr="007A3D75">
        <w:rPr>
          <w:rFonts w:ascii="Times New Roman" w:eastAsia="Times New Roman" w:hAnsi="Times New Roman"/>
          <w:sz w:val="28"/>
          <w:szCs w:val="28"/>
          <w:lang w:eastAsia="ru-RU"/>
        </w:rPr>
        <w:t>ь</w:t>
      </w:r>
      <w:r w:rsidRPr="007A3D75">
        <w:rPr>
          <w:rFonts w:ascii="Times New Roman" w:eastAsia="Times New Roman" w:hAnsi="Times New Roman"/>
          <w:sz w:val="28"/>
          <w:szCs w:val="28"/>
          <w:lang w:eastAsia="ru-RU"/>
        </w:rPr>
        <w:t>ные, муниц</w:t>
      </w:r>
      <w:r w:rsidRPr="007A3D75">
        <w:rPr>
          <w:rFonts w:ascii="Times New Roman" w:eastAsia="Times New Roman" w:hAnsi="Times New Roman"/>
          <w:sz w:val="28"/>
          <w:szCs w:val="28"/>
          <w:lang w:eastAsia="ru-RU"/>
        </w:rPr>
        <w:t>и</w:t>
      </w:r>
      <w:r w:rsidRPr="007A3D75">
        <w:rPr>
          <w:rFonts w:ascii="Times New Roman" w:eastAsia="Times New Roman" w:hAnsi="Times New Roman"/>
          <w:sz w:val="28"/>
          <w:szCs w:val="28"/>
          <w:lang w:eastAsia="ru-RU"/>
        </w:rPr>
        <w:t>пальные</w:t>
      </w:r>
      <w:r w:rsidR="001F7839" w:rsidRPr="007A3D75">
        <w:rPr>
          <w:rFonts w:ascii="Times New Roman" w:eastAsia="Times New Roman" w:hAnsi="Times New Roman"/>
          <w:sz w:val="28"/>
          <w:szCs w:val="28"/>
          <w:lang w:eastAsia="ru-RU"/>
        </w:rPr>
        <w:t xml:space="preserve"> правовые акты</w:t>
      </w:r>
      <w:r w:rsidRPr="007A3D75">
        <w:rPr>
          <w:rFonts w:ascii="Times New Roman" w:eastAsia="Times New Roman" w:hAnsi="Times New Roman"/>
          <w:sz w:val="28"/>
          <w:szCs w:val="28"/>
          <w:lang w:eastAsia="ru-RU"/>
        </w:rPr>
        <w:t xml:space="preserve"> и локальные нормативные акты, регулирующие образовательную деятельность, деятельность в сфере наставничества педагогических работников;</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реализовывать мер</w:t>
      </w:r>
      <w:r w:rsidRPr="007A3D75">
        <w:rPr>
          <w:rFonts w:ascii="Times New Roman" w:eastAsia="Times New Roman" w:hAnsi="Times New Roman"/>
          <w:sz w:val="28"/>
          <w:szCs w:val="28"/>
          <w:lang w:eastAsia="ru-RU"/>
        </w:rPr>
        <w:t>о</w:t>
      </w:r>
      <w:r w:rsidRPr="007A3D75">
        <w:rPr>
          <w:rFonts w:ascii="Times New Roman" w:eastAsia="Times New Roman" w:hAnsi="Times New Roman"/>
          <w:sz w:val="28"/>
          <w:szCs w:val="28"/>
          <w:lang w:eastAsia="ru-RU"/>
        </w:rPr>
        <w:t>приятия плана персонализированной программы наставничества в установленные сроки;</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 xml:space="preserve"> соблюдать правила внутреннего трудового распорядка образов</w:t>
      </w:r>
      <w:r w:rsidRPr="007A3D75">
        <w:rPr>
          <w:rFonts w:ascii="Times New Roman" w:eastAsia="Times New Roman" w:hAnsi="Times New Roman"/>
          <w:sz w:val="28"/>
          <w:szCs w:val="28"/>
          <w:lang w:eastAsia="ru-RU"/>
        </w:rPr>
        <w:t>а</w:t>
      </w:r>
      <w:r w:rsidRPr="007A3D75">
        <w:rPr>
          <w:rFonts w:ascii="Times New Roman" w:eastAsia="Times New Roman" w:hAnsi="Times New Roman"/>
          <w:sz w:val="28"/>
          <w:szCs w:val="28"/>
          <w:lang w:eastAsia="ru-RU"/>
        </w:rPr>
        <w:t>тельной организации;</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знать обязанности, предусмотренные должностной инструкцией, о</w:t>
      </w:r>
      <w:r w:rsidRPr="007A3D75">
        <w:rPr>
          <w:rFonts w:ascii="Times New Roman" w:eastAsia="Times New Roman" w:hAnsi="Times New Roman"/>
          <w:sz w:val="28"/>
          <w:szCs w:val="28"/>
          <w:lang w:eastAsia="ru-RU"/>
        </w:rPr>
        <w:t>с</w:t>
      </w:r>
      <w:r w:rsidRPr="007A3D75">
        <w:rPr>
          <w:rFonts w:ascii="Times New Roman" w:eastAsia="Times New Roman" w:hAnsi="Times New Roman"/>
          <w:sz w:val="28"/>
          <w:szCs w:val="28"/>
          <w:lang w:eastAsia="ru-RU"/>
        </w:rPr>
        <w:t>новные направления профессиональной де</w:t>
      </w:r>
      <w:r w:rsidRPr="007A3D75">
        <w:rPr>
          <w:rFonts w:ascii="Times New Roman" w:eastAsia="Times New Roman" w:hAnsi="Times New Roman"/>
          <w:sz w:val="28"/>
          <w:szCs w:val="28"/>
          <w:lang w:eastAsia="ru-RU"/>
        </w:rPr>
        <w:t>я</w:t>
      </w:r>
      <w:r w:rsidRPr="007A3D75">
        <w:rPr>
          <w:rFonts w:ascii="Times New Roman" w:eastAsia="Times New Roman" w:hAnsi="Times New Roman"/>
          <w:sz w:val="28"/>
          <w:szCs w:val="28"/>
          <w:lang w:eastAsia="ru-RU"/>
        </w:rPr>
        <w:t>тельности, полномочия и организацию работы в образовательной организации;</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выполнять указания и рекомендации наставника по исполнению должностных, профессиональных обязанностей;</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совершенствовать профессиональные навыки, практические приемы и способы качественного исполнения должностных обязанн</w:t>
      </w:r>
      <w:r w:rsidRPr="007A3D75">
        <w:rPr>
          <w:rFonts w:ascii="Times New Roman" w:eastAsia="Times New Roman" w:hAnsi="Times New Roman"/>
          <w:sz w:val="28"/>
          <w:szCs w:val="28"/>
          <w:lang w:eastAsia="ru-RU"/>
        </w:rPr>
        <w:t>о</w:t>
      </w:r>
      <w:r w:rsidRPr="007A3D75">
        <w:rPr>
          <w:rFonts w:ascii="Times New Roman" w:eastAsia="Times New Roman" w:hAnsi="Times New Roman"/>
          <w:sz w:val="28"/>
          <w:szCs w:val="28"/>
          <w:lang w:eastAsia="ru-RU"/>
        </w:rPr>
        <w:t>стей;</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устранять совместно с наставником допущенные ошибки и выявле</w:t>
      </w:r>
      <w:r w:rsidRPr="007A3D75">
        <w:rPr>
          <w:rFonts w:ascii="Times New Roman" w:eastAsia="Times New Roman" w:hAnsi="Times New Roman"/>
          <w:sz w:val="28"/>
          <w:szCs w:val="28"/>
          <w:lang w:eastAsia="ru-RU"/>
        </w:rPr>
        <w:t>н</w:t>
      </w:r>
      <w:r w:rsidRPr="007A3D75">
        <w:rPr>
          <w:rFonts w:ascii="Times New Roman" w:eastAsia="Times New Roman" w:hAnsi="Times New Roman"/>
          <w:sz w:val="28"/>
          <w:szCs w:val="28"/>
          <w:lang w:eastAsia="ru-RU"/>
        </w:rPr>
        <w:t>ные затруднения;</w:t>
      </w:r>
    </w:p>
    <w:p w:rsid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проявлять дисциплинированность, организованность и культуру в работе и учебе;</w:t>
      </w:r>
    </w:p>
    <w:p w:rsidR="002C1AB6" w:rsidRPr="007A3D75" w:rsidRDefault="002C1AB6" w:rsidP="007A3D75">
      <w:pPr>
        <w:pStyle w:val="a6"/>
        <w:widowControl w:val="0"/>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7A3D75">
        <w:rPr>
          <w:rFonts w:ascii="Times New Roman" w:eastAsia="Times New Roman" w:hAnsi="Times New Roman"/>
          <w:sz w:val="28"/>
          <w:szCs w:val="28"/>
          <w:lang w:eastAsia="ru-RU"/>
        </w:rPr>
        <w:t>учиться у наставника инновационным методам и формам работы.</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215D7">
        <w:rPr>
          <w:rFonts w:ascii="Times New Roman" w:eastAsia="Calibri" w:hAnsi="Times New Roman" w:cs="Times New Roman"/>
          <w:b/>
          <w:color w:val="000000"/>
          <w:sz w:val="28"/>
          <w:szCs w:val="28"/>
        </w:rPr>
        <w:t>6</w:t>
      </w:r>
      <w:r w:rsidRPr="008215D7">
        <w:rPr>
          <w:rFonts w:ascii="Times New Roman" w:eastAsia="Calibri" w:hAnsi="Times New Roman" w:cs="Times New Roman"/>
          <w:b/>
          <w:sz w:val="28"/>
          <w:szCs w:val="28"/>
        </w:rPr>
        <w:t>. Процесс формирования пар и групп наставников и педагогов, в отношении которых осуществляется наставничество</w:t>
      </w:r>
    </w:p>
    <w:p w:rsidR="002C1AB6" w:rsidRP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2C1AB6" w:rsidRPr="007A3D75" w:rsidRDefault="002C1AB6" w:rsidP="007A3D75">
      <w:pPr>
        <w:pStyle w:val="a6"/>
        <w:numPr>
          <w:ilvl w:val="0"/>
          <w:numId w:val="37"/>
        </w:numPr>
        <w:autoSpaceDE w:val="0"/>
        <w:autoSpaceDN w:val="0"/>
        <w:adjustRightInd w:val="0"/>
        <w:spacing w:after="0" w:line="240" w:lineRule="auto"/>
        <w:jc w:val="both"/>
        <w:rPr>
          <w:rFonts w:ascii="Times New Roman" w:hAnsi="Times New Roman"/>
          <w:sz w:val="28"/>
          <w:szCs w:val="28"/>
        </w:rPr>
      </w:pPr>
      <w:r w:rsidRPr="007A3D75">
        <w:rPr>
          <w:rFonts w:ascii="Times New Roman" w:hAnsi="Times New Roman"/>
          <w:sz w:val="28"/>
          <w:szCs w:val="28"/>
        </w:rPr>
        <w:t xml:space="preserve">профессиональный профиль или личный (компетентностный) опыт наставника должны соответствовать запросам наставляемого или </w:t>
      </w:r>
      <w:proofErr w:type="gramStart"/>
      <w:r w:rsidRPr="007A3D75">
        <w:rPr>
          <w:rFonts w:ascii="Times New Roman" w:hAnsi="Times New Roman"/>
          <w:sz w:val="28"/>
          <w:szCs w:val="28"/>
        </w:rPr>
        <w:t>н</w:t>
      </w:r>
      <w:r w:rsidRPr="007A3D75">
        <w:rPr>
          <w:rFonts w:ascii="Times New Roman" w:hAnsi="Times New Roman"/>
          <w:sz w:val="28"/>
          <w:szCs w:val="28"/>
        </w:rPr>
        <w:t>а</w:t>
      </w:r>
      <w:r w:rsidRPr="007A3D75">
        <w:rPr>
          <w:rFonts w:ascii="Times New Roman" w:hAnsi="Times New Roman"/>
          <w:sz w:val="28"/>
          <w:szCs w:val="28"/>
        </w:rPr>
        <w:t>ставля</w:t>
      </w:r>
      <w:r w:rsidRPr="007A3D75">
        <w:rPr>
          <w:rFonts w:ascii="Times New Roman" w:hAnsi="Times New Roman"/>
          <w:sz w:val="28"/>
          <w:szCs w:val="28"/>
        </w:rPr>
        <w:t>е</w:t>
      </w:r>
      <w:r w:rsidRPr="007A3D75">
        <w:rPr>
          <w:rFonts w:ascii="Times New Roman" w:hAnsi="Times New Roman"/>
          <w:sz w:val="28"/>
          <w:szCs w:val="28"/>
        </w:rPr>
        <w:t>мых</w:t>
      </w:r>
      <w:proofErr w:type="gramEnd"/>
      <w:r w:rsidRPr="007A3D75">
        <w:rPr>
          <w:rFonts w:ascii="Times New Roman" w:hAnsi="Times New Roman"/>
          <w:sz w:val="28"/>
          <w:szCs w:val="28"/>
        </w:rPr>
        <w:t xml:space="preserve">; </w:t>
      </w:r>
    </w:p>
    <w:p w:rsid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6.2. Сформированные на добровольной основе с непосредственным участием куратора, наставников и педагогов, в отношении которых осущ</w:t>
      </w:r>
      <w:r w:rsidRPr="002C1AB6">
        <w:rPr>
          <w:rFonts w:ascii="Times New Roman" w:eastAsia="Times New Roman" w:hAnsi="Times New Roman" w:cs="Times New Roman"/>
          <w:sz w:val="28"/>
          <w:szCs w:val="28"/>
          <w:lang w:eastAsia="ru-RU"/>
        </w:rPr>
        <w:t>е</w:t>
      </w:r>
      <w:r w:rsidRPr="002C1AB6">
        <w:rPr>
          <w:rFonts w:ascii="Times New Roman" w:eastAsia="Times New Roman" w:hAnsi="Times New Roman" w:cs="Times New Roman"/>
          <w:sz w:val="28"/>
          <w:szCs w:val="28"/>
          <w:lang w:eastAsia="ru-RU"/>
        </w:rPr>
        <w:t>ствляется наставничество, пары/группы утверждаются приказом руковод</w:t>
      </w:r>
      <w:r w:rsidRPr="002C1AB6">
        <w:rPr>
          <w:rFonts w:ascii="Times New Roman" w:eastAsia="Times New Roman" w:hAnsi="Times New Roman" w:cs="Times New Roman"/>
          <w:sz w:val="28"/>
          <w:szCs w:val="28"/>
          <w:lang w:eastAsia="ru-RU"/>
        </w:rPr>
        <w:t>и</w:t>
      </w:r>
      <w:r w:rsidRPr="002C1AB6">
        <w:rPr>
          <w:rFonts w:ascii="Times New Roman" w:eastAsia="Times New Roman" w:hAnsi="Times New Roman" w:cs="Times New Roman"/>
          <w:sz w:val="28"/>
          <w:szCs w:val="28"/>
          <w:lang w:eastAsia="ru-RU"/>
        </w:rPr>
        <w:t xml:space="preserve">теля образовательной организации. </w:t>
      </w:r>
    </w:p>
    <w:p w:rsidR="002C1AB6" w:rsidRPr="008215D7" w:rsidRDefault="002C1AB6" w:rsidP="002C1AB6">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8215D7">
        <w:rPr>
          <w:rFonts w:ascii="Times New Roman" w:eastAsia="Times New Roman" w:hAnsi="Times New Roman" w:cs="Times New Roman"/>
          <w:b/>
          <w:bCs/>
          <w:sz w:val="28"/>
          <w:szCs w:val="28"/>
          <w:lang w:eastAsia="ru-RU"/>
        </w:rPr>
        <w:t xml:space="preserve">7. </w:t>
      </w:r>
      <w:r w:rsidRPr="008215D7">
        <w:rPr>
          <w:rFonts w:ascii="Times New Roman" w:eastAsia="Times New Roman" w:hAnsi="Times New Roman" w:cs="Times New Roman"/>
          <w:b/>
          <w:bCs/>
          <w:color w:val="000000"/>
          <w:sz w:val="28"/>
          <w:szCs w:val="28"/>
          <w:lang w:eastAsia="ru-RU"/>
        </w:rPr>
        <w:t>Завершение персонализированной программы наставничества</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7A3D75" w:rsidRDefault="002C1AB6" w:rsidP="007A3D75">
      <w:pPr>
        <w:pStyle w:val="a6"/>
        <w:numPr>
          <w:ilvl w:val="0"/>
          <w:numId w:val="37"/>
        </w:numPr>
        <w:spacing w:after="0" w:line="240" w:lineRule="auto"/>
        <w:jc w:val="both"/>
        <w:rPr>
          <w:rFonts w:ascii="Times New Roman" w:hAnsi="Times New Roman"/>
          <w:sz w:val="28"/>
          <w:szCs w:val="28"/>
        </w:rPr>
      </w:pPr>
      <w:r w:rsidRPr="007A3D75">
        <w:rPr>
          <w:rFonts w:ascii="Times New Roman" w:hAnsi="Times New Roman"/>
          <w:sz w:val="28"/>
          <w:szCs w:val="28"/>
        </w:rPr>
        <w:t>завершения плана мероприятий персонализированной программы наставничества в полном объеме;</w:t>
      </w:r>
    </w:p>
    <w:p w:rsidR="007A3D75" w:rsidRDefault="002C1AB6" w:rsidP="007A3D75">
      <w:pPr>
        <w:pStyle w:val="a6"/>
        <w:numPr>
          <w:ilvl w:val="0"/>
          <w:numId w:val="37"/>
        </w:numPr>
        <w:spacing w:after="0" w:line="240" w:lineRule="auto"/>
        <w:jc w:val="both"/>
        <w:rPr>
          <w:rFonts w:ascii="Times New Roman" w:hAnsi="Times New Roman"/>
          <w:sz w:val="28"/>
          <w:szCs w:val="28"/>
        </w:rPr>
      </w:pPr>
      <w:r w:rsidRPr="007A3D75">
        <w:rPr>
          <w:rFonts w:ascii="Times New Roman" w:hAnsi="Times New Roman"/>
          <w:sz w:val="28"/>
          <w:szCs w:val="28"/>
        </w:rPr>
        <w:t>по инициативе наставника или наставляемого и/или обоюдному р</w:t>
      </w:r>
      <w:r w:rsidRPr="007A3D75">
        <w:rPr>
          <w:rFonts w:ascii="Times New Roman" w:hAnsi="Times New Roman"/>
          <w:sz w:val="28"/>
          <w:szCs w:val="28"/>
        </w:rPr>
        <w:t>е</w:t>
      </w:r>
      <w:r w:rsidRPr="007A3D75">
        <w:rPr>
          <w:rFonts w:ascii="Times New Roman" w:hAnsi="Times New Roman"/>
          <w:sz w:val="28"/>
          <w:szCs w:val="28"/>
        </w:rPr>
        <w:t>шению (по уважительным обсто</w:t>
      </w:r>
      <w:r w:rsidRPr="007A3D75">
        <w:rPr>
          <w:rFonts w:ascii="Times New Roman" w:hAnsi="Times New Roman"/>
          <w:sz w:val="28"/>
          <w:szCs w:val="28"/>
        </w:rPr>
        <w:t>я</w:t>
      </w:r>
      <w:r w:rsidRPr="007A3D75">
        <w:rPr>
          <w:rFonts w:ascii="Times New Roman" w:hAnsi="Times New Roman"/>
          <w:sz w:val="28"/>
          <w:szCs w:val="28"/>
        </w:rPr>
        <w:t>тельствам);</w:t>
      </w:r>
    </w:p>
    <w:p w:rsidR="002C1AB6" w:rsidRPr="007A3D75" w:rsidRDefault="002C1AB6" w:rsidP="007A3D75">
      <w:pPr>
        <w:pStyle w:val="a6"/>
        <w:numPr>
          <w:ilvl w:val="0"/>
          <w:numId w:val="37"/>
        </w:numPr>
        <w:spacing w:after="0" w:line="240" w:lineRule="auto"/>
        <w:jc w:val="both"/>
        <w:rPr>
          <w:rFonts w:ascii="Times New Roman" w:hAnsi="Times New Roman"/>
          <w:sz w:val="28"/>
          <w:szCs w:val="28"/>
        </w:rPr>
      </w:pPr>
      <w:r w:rsidRPr="007A3D75">
        <w:rPr>
          <w:rFonts w:ascii="Times New Roman" w:hAnsi="Times New Roman"/>
          <w:sz w:val="28"/>
          <w:szCs w:val="28"/>
        </w:rPr>
        <w:lastRenderedPageBreak/>
        <w:t xml:space="preserve">по инициативе куратора (в случае </w:t>
      </w:r>
      <w:r w:rsidR="001F7839" w:rsidRPr="007A3D75">
        <w:rPr>
          <w:rFonts w:ascii="Times New Roman" w:hAnsi="Times New Roman"/>
          <w:sz w:val="28"/>
          <w:szCs w:val="28"/>
        </w:rPr>
        <w:t>неисполнения (ненадлежащего и</w:t>
      </w:r>
      <w:r w:rsidR="001F7839" w:rsidRPr="007A3D75">
        <w:rPr>
          <w:rFonts w:ascii="Times New Roman" w:hAnsi="Times New Roman"/>
          <w:sz w:val="28"/>
          <w:szCs w:val="28"/>
        </w:rPr>
        <w:t>с</w:t>
      </w:r>
      <w:r w:rsidR="001F7839" w:rsidRPr="007A3D75">
        <w:rPr>
          <w:rFonts w:ascii="Times New Roman" w:hAnsi="Times New Roman"/>
          <w:sz w:val="28"/>
          <w:szCs w:val="28"/>
        </w:rPr>
        <w:t xml:space="preserve">полнения) </w:t>
      </w:r>
      <w:r w:rsidRPr="007A3D75">
        <w:rPr>
          <w:rFonts w:ascii="Times New Roman" w:hAnsi="Times New Roman"/>
          <w:sz w:val="28"/>
          <w:szCs w:val="28"/>
        </w:rPr>
        <w:t>персонализированной программы наставничества в силу обстоятельств</w:t>
      </w:r>
      <w:r w:rsidR="002804C3" w:rsidRPr="007A3D75">
        <w:rPr>
          <w:rFonts w:ascii="Times New Roman" w:hAnsi="Times New Roman"/>
          <w:sz w:val="28"/>
          <w:szCs w:val="28"/>
        </w:rPr>
        <w:t>, не зав</w:t>
      </w:r>
      <w:r w:rsidR="002804C3" w:rsidRPr="007A3D75">
        <w:rPr>
          <w:rFonts w:ascii="Times New Roman" w:hAnsi="Times New Roman"/>
          <w:sz w:val="28"/>
          <w:szCs w:val="28"/>
        </w:rPr>
        <w:t>и</w:t>
      </w:r>
      <w:r w:rsidR="002804C3" w:rsidRPr="007A3D75">
        <w:rPr>
          <w:rFonts w:ascii="Times New Roman" w:hAnsi="Times New Roman"/>
          <w:sz w:val="28"/>
          <w:szCs w:val="28"/>
        </w:rPr>
        <w:t xml:space="preserve">сящих от </w:t>
      </w:r>
      <w:r w:rsidRPr="007A3D75">
        <w:rPr>
          <w:rFonts w:ascii="Times New Roman" w:hAnsi="Times New Roman"/>
          <w:sz w:val="28"/>
          <w:szCs w:val="28"/>
        </w:rPr>
        <w:t>наставника и/или наставляемого).</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7.2. Изменение сроков реализации персонализированной программы наставничества педагогических работников.</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C1AB6" w:rsidRPr="008215D7"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t>8. Условия публикации результатов персонализированной пр</w:t>
      </w:r>
      <w:r w:rsidRPr="008215D7">
        <w:rPr>
          <w:rFonts w:ascii="Times New Roman" w:eastAsia="Times New Roman" w:hAnsi="Times New Roman" w:cs="Times New Roman"/>
          <w:b/>
          <w:bCs/>
          <w:sz w:val="28"/>
          <w:szCs w:val="28"/>
          <w:lang w:eastAsia="ru-RU"/>
        </w:rPr>
        <w:t>о</w:t>
      </w:r>
      <w:r w:rsidRPr="008215D7">
        <w:rPr>
          <w:rFonts w:ascii="Times New Roman" w:eastAsia="Times New Roman" w:hAnsi="Times New Roman" w:cs="Times New Roman"/>
          <w:b/>
          <w:bCs/>
          <w:sz w:val="28"/>
          <w:szCs w:val="28"/>
          <w:lang w:eastAsia="ru-RU"/>
        </w:rPr>
        <w:t>граммы наставничества педагогических работников на сайте образ</w:t>
      </w:r>
      <w:r w:rsidRPr="008215D7">
        <w:rPr>
          <w:rFonts w:ascii="Times New Roman" w:eastAsia="Times New Roman" w:hAnsi="Times New Roman" w:cs="Times New Roman"/>
          <w:b/>
          <w:bCs/>
          <w:sz w:val="28"/>
          <w:szCs w:val="28"/>
          <w:lang w:eastAsia="ru-RU"/>
        </w:rPr>
        <w:t>о</w:t>
      </w:r>
      <w:r w:rsidRPr="008215D7">
        <w:rPr>
          <w:rFonts w:ascii="Times New Roman" w:eastAsia="Times New Roman" w:hAnsi="Times New Roman" w:cs="Times New Roman"/>
          <w:b/>
          <w:bCs/>
          <w:sz w:val="28"/>
          <w:szCs w:val="28"/>
          <w:lang w:eastAsia="ru-RU"/>
        </w:rPr>
        <w:t>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8.1. Для размещения информации о реализации персонализирова</w:t>
      </w:r>
      <w:r w:rsidRPr="002C1AB6">
        <w:rPr>
          <w:rFonts w:ascii="Times New Roman" w:eastAsia="Times New Roman" w:hAnsi="Times New Roman" w:cs="Times New Roman"/>
          <w:sz w:val="28"/>
          <w:szCs w:val="28"/>
          <w:lang w:eastAsia="ru-RU"/>
        </w:rPr>
        <w:t>н</w:t>
      </w:r>
      <w:r w:rsidRPr="002C1AB6">
        <w:rPr>
          <w:rFonts w:ascii="Times New Roman" w:eastAsia="Times New Roman" w:hAnsi="Times New Roman" w:cs="Times New Roman"/>
          <w:sz w:val="28"/>
          <w:szCs w:val="28"/>
          <w:lang w:eastAsia="ru-RU"/>
        </w:rPr>
        <w:t>ной программы наставничества педагогических работников на официал</w:t>
      </w:r>
      <w:r w:rsidRPr="002C1AB6">
        <w:rPr>
          <w:rFonts w:ascii="Times New Roman" w:eastAsia="Times New Roman" w:hAnsi="Times New Roman" w:cs="Times New Roman"/>
          <w:sz w:val="28"/>
          <w:szCs w:val="28"/>
          <w:lang w:eastAsia="ru-RU"/>
        </w:rPr>
        <w:t>ь</w:t>
      </w:r>
      <w:r w:rsidRPr="002C1AB6">
        <w:rPr>
          <w:rFonts w:ascii="Times New Roman" w:eastAsia="Times New Roman" w:hAnsi="Times New Roman" w:cs="Times New Roman"/>
          <w:sz w:val="28"/>
          <w:szCs w:val="28"/>
          <w:lang w:eastAsia="ru-RU"/>
        </w:rPr>
        <w:t>ном сайте образовательной организации создается специальный раздел (рубрика).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На сайте размещаются сведения о реализуемых персонализирова</w:t>
      </w:r>
      <w:r w:rsidRPr="002C1AB6">
        <w:rPr>
          <w:rFonts w:ascii="Times New Roman" w:eastAsia="Times New Roman" w:hAnsi="Times New Roman" w:cs="Times New Roman"/>
          <w:sz w:val="28"/>
          <w:szCs w:val="28"/>
          <w:lang w:eastAsia="ru-RU"/>
        </w:rPr>
        <w:t>н</w:t>
      </w:r>
      <w:r w:rsidRPr="002C1AB6">
        <w:rPr>
          <w:rFonts w:ascii="Times New Roman" w:eastAsia="Times New Roman" w:hAnsi="Times New Roman" w:cs="Times New Roman"/>
          <w:sz w:val="28"/>
          <w:szCs w:val="28"/>
          <w:lang w:eastAsia="ru-RU"/>
        </w:rPr>
        <w:t>ных программах наставничества педагогических работников, базы наста</w:t>
      </w:r>
      <w:r w:rsidRPr="002C1AB6">
        <w:rPr>
          <w:rFonts w:ascii="Times New Roman" w:eastAsia="Times New Roman" w:hAnsi="Times New Roman" w:cs="Times New Roman"/>
          <w:sz w:val="28"/>
          <w:szCs w:val="28"/>
          <w:lang w:eastAsia="ru-RU"/>
        </w:rPr>
        <w:t>в</w:t>
      </w:r>
      <w:r w:rsidRPr="002C1AB6">
        <w:rPr>
          <w:rFonts w:ascii="Times New Roman" w:eastAsia="Times New Roman" w:hAnsi="Times New Roman" w:cs="Times New Roman"/>
          <w:sz w:val="28"/>
          <w:szCs w:val="28"/>
          <w:lang w:eastAsia="ru-RU"/>
        </w:rPr>
        <w:t>ников</w:t>
      </w:r>
      <w:r>
        <w:rPr>
          <w:rFonts w:ascii="Times New Roman" w:eastAsia="Times New Roman" w:hAnsi="Times New Roman" w:cs="Times New Roman"/>
          <w:sz w:val="28"/>
          <w:szCs w:val="28"/>
          <w:lang w:eastAsia="ru-RU"/>
        </w:rPr>
        <w:t xml:space="preserve"> </w:t>
      </w:r>
      <w:r w:rsidRPr="002C1AB6">
        <w:rPr>
          <w:rFonts w:ascii="Times New Roman" w:eastAsia="Times New Roman" w:hAnsi="Times New Roman" w:cs="Times New Roman"/>
          <w:sz w:val="28"/>
          <w:szCs w:val="28"/>
          <w:lang w:eastAsia="ru-RU"/>
        </w:rPr>
        <w:t>и наставляемых, лучшие кейсы персонализированных программ н</w:t>
      </w:r>
      <w:r w:rsidRPr="002C1AB6">
        <w:rPr>
          <w:rFonts w:ascii="Times New Roman" w:eastAsia="Times New Roman" w:hAnsi="Times New Roman" w:cs="Times New Roman"/>
          <w:sz w:val="28"/>
          <w:szCs w:val="28"/>
          <w:lang w:eastAsia="ru-RU"/>
        </w:rPr>
        <w:t>а</w:t>
      </w:r>
      <w:r w:rsidRPr="002C1AB6">
        <w:rPr>
          <w:rFonts w:ascii="Times New Roman" w:eastAsia="Times New Roman" w:hAnsi="Times New Roman" w:cs="Times New Roman"/>
          <w:sz w:val="28"/>
          <w:szCs w:val="28"/>
          <w:lang w:eastAsia="ru-RU"/>
        </w:rPr>
        <w:t>ставничества педагогических работников, федеральная, региональная и л</w:t>
      </w:r>
      <w:r w:rsidRPr="002C1AB6">
        <w:rPr>
          <w:rFonts w:ascii="Times New Roman" w:eastAsia="Times New Roman" w:hAnsi="Times New Roman" w:cs="Times New Roman"/>
          <w:sz w:val="28"/>
          <w:szCs w:val="28"/>
          <w:lang w:eastAsia="ru-RU"/>
        </w:rPr>
        <w:t>о</w:t>
      </w:r>
      <w:r w:rsidRPr="002C1AB6">
        <w:rPr>
          <w:rFonts w:ascii="Times New Roman" w:eastAsia="Times New Roman" w:hAnsi="Times New Roman" w:cs="Times New Roman"/>
          <w:sz w:val="28"/>
          <w:szCs w:val="28"/>
          <w:lang w:eastAsia="ru-RU"/>
        </w:rPr>
        <w:t>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8.2. Результаты персонализированных программ наставничества п</w:t>
      </w:r>
      <w:r w:rsidRPr="002C1AB6">
        <w:rPr>
          <w:rFonts w:ascii="Times New Roman" w:eastAsia="Times New Roman" w:hAnsi="Times New Roman" w:cs="Times New Roman"/>
          <w:sz w:val="28"/>
          <w:szCs w:val="28"/>
          <w:lang w:eastAsia="ru-RU"/>
        </w:rPr>
        <w:t>е</w:t>
      </w:r>
      <w:r w:rsidRPr="002C1AB6">
        <w:rPr>
          <w:rFonts w:ascii="Times New Roman" w:eastAsia="Times New Roman" w:hAnsi="Times New Roman" w:cs="Times New Roman"/>
          <w:sz w:val="28"/>
          <w:szCs w:val="28"/>
          <w:lang w:eastAsia="ru-RU"/>
        </w:rPr>
        <w:t>дагогических работников в образовательной организации публикуются п</w:t>
      </w:r>
      <w:r w:rsidRPr="002C1AB6">
        <w:rPr>
          <w:rFonts w:ascii="Times New Roman" w:eastAsia="Times New Roman" w:hAnsi="Times New Roman" w:cs="Times New Roman"/>
          <w:sz w:val="28"/>
          <w:szCs w:val="28"/>
          <w:lang w:eastAsia="ru-RU"/>
        </w:rPr>
        <w:t>о</w:t>
      </w:r>
      <w:r w:rsidRPr="002C1AB6">
        <w:rPr>
          <w:rFonts w:ascii="Times New Roman" w:eastAsia="Times New Roman" w:hAnsi="Times New Roman" w:cs="Times New Roman"/>
          <w:sz w:val="28"/>
          <w:szCs w:val="28"/>
          <w:lang w:eastAsia="ru-RU"/>
        </w:rPr>
        <w:t>сле их завершения.</w:t>
      </w:r>
    </w:p>
    <w:p w:rsidR="00AF31FB" w:rsidRPr="008215D7" w:rsidRDefault="00AF31FB" w:rsidP="002C1A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t>9. Заключительные положения</w:t>
      </w:r>
    </w:p>
    <w:p w:rsidR="00AF31FB" w:rsidRPr="002C1AB6" w:rsidRDefault="00AF31FB"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 настоящее Положение могут быть внесены изменения и допо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нения в соответствии с вновь принятыми законодательными и иными но</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мативными актами Российской Федерации и вновь принятыми иными ф</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деральными, региональными локальными нормативными актами.</w:t>
      </w:r>
    </w:p>
    <w:p w:rsidR="00057B2A" w:rsidRPr="002C1AB6" w:rsidRDefault="00057B2A">
      <w:bookmarkStart w:id="0" w:name="_GoBack"/>
      <w:bookmarkEnd w:id="0"/>
    </w:p>
    <w:sectPr w:rsidR="00057B2A" w:rsidRPr="002C1AB6" w:rsidSect="002804C3">
      <w:pgSz w:w="11906" w:h="16838"/>
      <w:pgMar w:top="1134" w:right="1133" w:bottom="127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75" w:rsidRDefault="007A3D75" w:rsidP="002C1AB6">
      <w:pPr>
        <w:spacing w:after="0" w:line="240" w:lineRule="auto"/>
      </w:pPr>
      <w:r>
        <w:separator/>
      </w:r>
    </w:p>
  </w:endnote>
  <w:endnote w:type="continuationSeparator" w:id="0">
    <w:p w:rsidR="007A3D75" w:rsidRDefault="007A3D75" w:rsidP="002C1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75" w:rsidRDefault="007A3D75" w:rsidP="002C1AB6">
      <w:pPr>
        <w:spacing w:after="0" w:line="240" w:lineRule="auto"/>
      </w:pPr>
      <w:r>
        <w:separator/>
      </w:r>
    </w:p>
  </w:footnote>
  <w:footnote w:type="continuationSeparator" w:id="0">
    <w:p w:rsidR="007A3D75" w:rsidRDefault="007A3D75" w:rsidP="002C1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AE3E26"/>
    <w:multiLevelType w:val="hybridMultilevel"/>
    <w:tmpl w:val="0BAE748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2">
    <w:nsid w:val="27064599"/>
    <w:multiLevelType w:val="hybridMultilevel"/>
    <w:tmpl w:val="68700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8">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9">
    <w:nsid w:val="4445606D"/>
    <w:multiLevelType w:val="hybridMultilevel"/>
    <w:tmpl w:val="E0E42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6854F9"/>
    <w:multiLevelType w:val="hybridMultilevel"/>
    <w:tmpl w:val="438A5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6B77D25"/>
    <w:multiLevelType w:val="hybridMultilevel"/>
    <w:tmpl w:val="433CA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326CA"/>
    <w:multiLevelType w:val="hybridMultilevel"/>
    <w:tmpl w:val="BF129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EE7123"/>
    <w:multiLevelType w:val="hybridMultilevel"/>
    <w:tmpl w:val="1DACA8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8500CE"/>
    <w:multiLevelType w:val="hybridMultilevel"/>
    <w:tmpl w:val="2A2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2">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33">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34">
    <w:nsid w:val="7DED34C4"/>
    <w:multiLevelType w:val="hybridMultilevel"/>
    <w:tmpl w:val="EF485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8759AE"/>
    <w:multiLevelType w:val="hybridMultilevel"/>
    <w:tmpl w:val="76A2B50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1"/>
  </w:num>
  <w:num w:numId="2">
    <w:abstractNumId w:val="16"/>
  </w:num>
  <w:num w:numId="3">
    <w:abstractNumId w:val="32"/>
  </w:num>
  <w:num w:numId="4">
    <w:abstractNumId w:val="1"/>
  </w:num>
  <w:num w:numId="5">
    <w:abstractNumId w:val="33"/>
  </w:num>
  <w:num w:numId="6">
    <w:abstractNumId w:val="5"/>
  </w:num>
  <w:num w:numId="7">
    <w:abstractNumId w:val="3"/>
  </w:num>
  <w:num w:numId="8">
    <w:abstractNumId w:val="14"/>
  </w:num>
  <w:num w:numId="9">
    <w:abstractNumId w:val="29"/>
  </w:num>
  <w:num w:numId="10">
    <w:abstractNumId w:val="10"/>
  </w:num>
  <w:num w:numId="11">
    <w:abstractNumId w:val="7"/>
  </w:num>
  <w:num w:numId="12">
    <w:abstractNumId w:val="0"/>
  </w:num>
  <w:num w:numId="13">
    <w:abstractNumId w:val="9"/>
  </w:num>
  <w:num w:numId="14">
    <w:abstractNumId w:val="6"/>
  </w:num>
  <w:num w:numId="15">
    <w:abstractNumId w:val="31"/>
  </w:num>
  <w:num w:numId="16">
    <w:abstractNumId w:val="15"/>
  </w:num>
  <w:num w:numId="17">
    <w:abstractNumId w:val="2"/>
  </w:num>
  <w:num w:numId="18">
    <w:abstractNumId w:val="17"/>
  </w:num>
  <w:num w:numId="19">
    <w:abstractNumId w:val="18"/>
  </w:num>
  <w:num w:numId="20">
    <w:abstractNumId w:val="8"/>
  </w:num>
  <w:num w:numId="21">
    <w:abstractNumId w:val="22"/>
  </w:num>
  <w:num w:numId="22">
    <w:abstractNumId w:val="26"/>
  </w:num>
  <w:num w:numId="23">
    <w:abstractNumId w:val="11"/>
  </w:num>
  <w:num w:numId="24">
    <w:abstractNumId w:val="27"/>
  </w:num>
  <w:num w:numId="25">
    <w:abstractNumId w:val="30"/>
  </w:num>
  <w:num w:numId="26">
    <w:abstractNumId w:val="35"/>
  </w:num>
  <w:num w:numId="27">
    <w:abstractNumId w:val="13"/>
  </w:num>
  <w:num w:numId="28">
    <w:abstractNumId w:val="25"/>
  </w:num>
  <w:num w:numId="29">
    <w:abstractNumId w:val="24"/>
  </w:num>
  <w:num w:numId="30">
    <w:abstractNumId w:val="19"/>
  </w:num>
  <w:num w:numId="31">
    <w:abstractNumId w:val="20"/>
  </w:num>
  <w:num w:numId="32">
    <w:abstractNumId w:val="36"/>
  </w:num>
  <w:num w:numId="33">
    <w:abstractNumId w:val="4"/>
  </w:num>
  <w:num w:numId="34">
    <w:abstractNumId w:val="12"/>
  </w:num>
  <w:num w:numId="35">
    <w:abstractNumId w:val="34"/>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C1AB6"/>
    <w:rsid w:val="00057B2A"/>
    <w:rsid w:val="000835C8"/>
    <w:rsid w:val="000C74CB"/>
    <w:rsid w:val="001125F1"/>
    <w:rsid w:val="00114A48"/>
    <w:rsid w:val="001638DB"/>
    <w:rsid w:val="00166EB3"/>
    <w:rsid w:val="00167A55"/>
    <w:rsid w:val="001F7839"/>
    <w:rsid w:val="002105F1"/>
    <w:rsid w:val="00225C3A"/>
    <w:rsid w:val="002804C3"/>
    <w:rsid w:val="00283E25"/>
    <w:rsid w:val="00287DEA"/>
    <w:rsid w:val="00296AE7"/>
    <w:rsid w:val="002B3367"/>
    <w:rsid w:val="002C1AB6"/>
    <w:rsid w:val="003406BF"/>
    <w:rsid w:val="003545F1"/>
    <w:rsid w:val="003D2EB9"/>
    <w:rsid w:val="003D759F"/>
    <w:rsid w:val="004060B2"/>
    <w:rsid w:val="004360A8"/>
    <w:rsid w:val="00535B70"/>
    <w:rsid w:val="00605924"/>
    <w:rsid w:val="00617147"/>
    <w:rsid w:val="006D1AF7"/>
    <w:rsid w:val="006E37BF"/>
    <w:rsid w:val="006F358C"/>
    <w:rsid w:val="00767BD5"/>
    <w:rsid w:val="007A3D75"/>
    <w:rsid w:val="007C1F83"/>
    <w:rsid w:val="007C6A9D"/>
    <w:rsid w:val="00813694"/>
    <w:rsid w:val="008215D7"/>
    <w:rsid w:val="009141EA"/>
    <w:rsid w:val="00AA6AA7"/>
    <w:rsid w:val="00AF31FB"/>
    <w:rsid w:val="00C26099"/>
    <w:rsid w:val="00C31404"/>
    <w:rsid w:val="00C3620A"/>
    <w:rsid w:val="00C84972"/>
    <w:rsid w:val="00C96B10"/>
    <w:rsid w:val="00D73795"/>
    <w:rsid w:val="00E45CC4"/>
    <w:rsid w:val="00E4708F"/>
    <w:rsid w:val="00EC77F7"/>
    <w:rsid w:val="00F17B84"/>
    <w:rsid w:val="00F4606B"/>
    <w:rsid w:val="00F963E8"/>
    <w:rsid w:val="00FA2A54"/>
    <w:rsid w:val="00FA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287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C60F-2514-4939-B997-B576D1D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КАНЦЕЛЯРИЯ</cp:lastModifiedBy>
  <cp:revision>14</cp:revision>
  <cp:lastPrinted>2023-04-14T08:46:00Z</cp:lastPrinted>
  <dcterms:created xsi:type="dcterms:W3CDTF">2022-04-26T11:28:00Z</dcterms:created>
  <dcterms:modified xsi:type="dcterms:W3CDTF">2023-04-14T08:50:00Z</dcterms:modified>
</cp:coreProperties>
</file>